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3B7" w:rsidRPr="00F046A6" w:rsidRDefault="00CC3F0A" w:rsidP="00F046A6">
      <w:pPr>
        <w:spacing w:line="240" w:lineRule="auto"/>
        <w:rPr>
          <w:lang w:val="it-IT"/>
        </w:rPr>
      </w:pPr>
      <w:r>
        <w:rPr>
          <w:noProof/>
          <w:lang w:val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42.15pt;margin-top:-1.65pt;width:171.4pt;height:53.95pt;z-index:251660288;mso-width-relative:margin;mso-height-relative:margin" stroked="f">
            <v:textbox style="mso-next-textbox:#_x0000_s1026">
              <w:txbxContent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  <w:r w:rsidRPr="00F046A6">
                    <w:rPr>
                      <w:lang w:val="it-IT"/>
                    </w:rPr>
                    <w:t>Sapienza Università di Roma</w:t>
                  </w:r>
                </w:p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  <w:r w:rsidRPr="00F046A6">
                    <w:rPr>
                      <w:lang w:val="it-IT"/>
                    </w:rPr>
                    <w:t>Facoltà di Farmacia e Medicina</w:t>
                  </w:r>
                </w:p>
                <w:p w:rsidR="00F046A6" w:rsidRDefault="00F046A6" w:rsidP="00F046A6">
                  <w:pPr>
                    <w:spacing w:line="240" w:lineRule="auto"/>
                    <w:jc w:val="center"/>
                  </w:pPr>
                  <w:r w:rsidRPr="00F046A6">
                    <w:t xml:space="preserve">Anno </w:t>
                  </w:r>
                  <w:proofErr w:type="spellStart"/>
                  <w:r w:rsidRPr="00F046A6">
                    <w:t>Accademico</w:t>
                  </w:r>
                  <w:proofErr w:type="spellEnd"/>
                  <w:r w:rsidRPr="00F046A6">
                    <w:t xml:space="preserve"> 201</w:t>
                  </w:r>
                  <w:r w:rsidR="00CC3F0A">
                    <w:t>8</w:t>
                  </w:r>
                  <w:r w:rsidRPr="00F046A6">
                    <w:t>/201</w:t>
                  </w:r>
                  <w:r w:rsidR="00CC3F0A">
                    <w:t>9</w:t>
                  </w:r>
                </w:p>
              </w:txbxContent>
            </v:textbox>
          </v:shape>
        </w:pict>
      </w:r>
    </w:p>
    <w:p w:rsidR="00F046A6" w:rsidRDefault="00F046A6" w:rsidP="00F046A6">
      <w:pPr>
        <w:spacing w:line="240" w:lineRule="auto"/>
        <w:jc w:val="center"/>
      </w:pPr>
    </w:p>
    <w:p w:rsidR="00F046A6" w:rsidRDefault="00CC3F0A" w:rsidP="00F046A6">
      <w:pPr>
        <w:spacing w:line="240" w:lineRule="auto"/>
        <w:jc w:val="center"/>
        <w:rPr>
          <w:lang w:val="it-IT"/>
        </w:rPr>
      </w:pPr>
      <w:r>
        <w:rPr>
          <w:noProof/>
          <w:lang w:eastAsia="fr-FR"/>
        </w:rPr>
        <w:pict>
          <v:shape id="_x0000_s1027" type="#_x0000_t202" style="position:absolute;left:0;text-align:left;margin-left:60.2pt;margin-top:36pt;width:339.55pt;height:106.95pt;z-index:251661312;mso-width-relative:margin;mso-height-relative:margin" stroked="f">
            <v:textbox style="mso-next-textbox:#_x0000_s1027">
              <w:txbxContent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b/>
                      <w:lang w:val="it-IT"/>
                    </w:rPr>
                  </w:pPr>
                  <w:r w:rsidRPr="00F046A6">
                    <w:rPr>
                      <w:b/>
                      <w:lang w:val="it-IT"/>
                    </w:rPr>
                    <w:t>Corso di Laurea in Farmacia</w:t>
                  </w:r>
                </w:p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b/>
                      <w:lang w:val="it-IT"/>
                    </w:rPr>
                  </w:pPr>
                  <w:r w:rsidRPr="00F046A6">
                    <w:rPr>
                      <w:b/>
                      <w:lang w:val="it-IT"/>
                    </w:rPr>
                    <w:t xml:space="preserve">Corso di Analisi Chimico-Farmaceutica e Tossicologica </w:t>
                  </w:r>
                  <w:r w:rsidR="00BF3418">
                    <w:rPr>
                      <w:b/>
                      <w:lang w:val="it-IT"/>
                    </w:rPr>
                    <w:t xml:space="preserve">I </w:t>
                  </w:r>
                  <w:r w:rsidRPr="00F046A6">
                    <w:rPr>
                      <w:b/>
                      <w:lang w:val="it-IT"/>
                    </w:rPr>
                    <w:t>(A-L)</w:t>
                  </w:r>
                </w:p>
                <w:p w:rsidR="00F046A6" w:rsidRPr="0044104D" w:rsidRDefault="00F046A6" w:rsidP="00F046A6">
                  <w:pPr>
                    <w:spacing w:line="240" w:lineRule="auto"/>
                    <w:jc w:val="center"/>
                    <w:rPr>
                      <w:b/>
                      <w:lang w:val="it-IT"/>
                    </w:rPr>
                  </w:pPr>
                  <w:r w:rsidRPr="0044104D">
                    <w:rPr>
                      <w:b/>
                      <w:lang w:val="it-IT"/>
                    </w:rPr>
                    <w:t>Dott. Sergio Valente</w:t>
                  </w:r>
                </w:p>
                <w:p w:rsidR="00F046A6" w:rsidRPr="0044104D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</w:p>
                <w:p w:rsid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  <w:r w:rsidRPr="00F046A6">
                    <w:rPr>
                      <w:lang w:val="it-IT"/>
                    </w:rPr>
                    <w:t>Ese</w:t>
                  </w:r>
                  <w:r>
                    <w:rPr>
                      <w:lang w:val="it-IT"/>
                    </w:rPr>
                    <w:t>rcitazione di Laboratorio n.</w:t>
                  </w:r>
                  <w:r w:rsidR="002D12BC">
                    <w:rPr>
                      <w:lang w:val="it-IT"/>
                    </w:rPr>
                    <w:t>7</w:t>
                  </w:r>
                  <w:r>
                    <w:rPr>
                      <w:lang w:val="it-IT"/>
                    </w:rPr>
                    <w:t xml:space="preserve"> </w:t>
                  </w:r>
                  <w:r w:rsidR="00E510C5">
                    <w:rPr>
                      <w:lang w:val="it-IT"/>
                    </w:rPr>
                    <w:t>–</w:t>
                  </w:r>
                  <w:r>
                    <w:rPr>
                      <w:lang w:val="it-IT"/>
                    </w:rPr>
                    <w:t xml:space="preserve"> </w:t>
                  </w:r>
                  <w:r w:rsidR="001944DD">
                    <w:rPr>
                      <w:lang w:val="it-IT"/>
                    </w:rPr>
                    <w:t>10</w:t>
                  </w:r>
                  <w:r w:rsidR="00E510C5">
                    <w:rPr>
                      <w:lang w:val="it-IT"/>
                    </w:rPr>
                    <w:t xml:space="preserve"> </w:t>
                  </w:r>
                  <w:r w:rsidR="00BF3418">
                    <w:rPr>
                      <w:lang w:val="it-IT"/>
                    </w:rPr>
                    <w:t>Dicembre</w:t>
                  </w:r>
                  <w:r>
                    <w:rPr>
                      <w:lang w:val="it-IT"/>
                    </w:rPr>
                    <w:t xml:space="preserve"> </w:t>
                  </w:r>
                  <w:r>
                    <w:rPr>
                      <w:lang w:val="it-IT"/>
                    </w:rPr>
                    <w:t>201</w:t>
                  </w:r>
                  <w:r w:rsidR="00CC3F0A">
                    <w:rPr>
                      <w:lang w:val="it-IT"/>
                    </w:rPr>
                    <w:t>8</w:t>
                  </w:r>
                  <w:bookmarkStart w:id="0" w:name="_GoBack"/>
                  <w:bookmarkEnd w:id="0"/>
                </w:p>
                <w:p w:rsid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</w:p>
                <w:p w:rsidR="00F046A6" w:rsidRPr="00F046A6" w:rsidRDefault="00787E1C" w:rsidP="00F046A6">
                  <w:pPr>
                    <w:spacing w:line="240" w:lineRule="auto"/>
                    <w:jc w:val="center"/>
                    <w:rPr>
                      <w:u w:val="single"/>
                      <w:lang w:val="it-IT"/>
                    </w:rPr>
                  </w:pPr>
                  <w:r>
                    <w:rPr>
                      <w:b/>
                      <w:bCs/>
                      <w:u w:val="single"/>
                      <w:lang w:val="it-IT"/>
                    </w:rPr>
                    <w:t>An</w:t>
                  </w:r>
                  <w:r w:rsidR="002D12BC">
                    <w:rPr>
                      <w:b/>
                      <w:bCs/>
                      <w:u w:val="single"/>
                      <w:lang w:val="it-IT"/>
                    </w:rPr>
                    <w:t>alisi sistematica dei cationi: V</w:t>
                  </w:r>
                  <w:r>
                    <w:rPr>
                      <w:b/>
                      <w:bCs/>
                      <w:u w:val="single"/>
                      <w:lang w:val="it-IT"/>
                    </w:rPr>
                    <w:t xml:space="preserve"> gruppo</w:t>
                  </w:r>
                </w:p>
              </w:txbxContent>
            </v:textbox>
          </v:shape>
        </w:pict>
      </w: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Default="00F046A6" w:rsidP="00F046A6">
      <w:pPr>
        <w:rPr>
          <w:lang w:val="it-IT"/>
        </w:rPr>
      </w:pPr>
    </w:p>
    <w:p w:rsidR="00787E1C" w:rsidRPr="00872AA6" w:rsidRDefault="00787E1C" w:rsidP="00787E1C">
      <w:pPr>
        <w:rPr>
          <w:b/>
          <w:i/>
          <w:iCs/>
          <w:lang w:val="it-IT"/>
        </w:rPr>
      </w:pPr>
      <w:r w:rsidRPr="00872AA6">
        <w:rPr>
          <w:b/>
          <w:i/>
          <w:iCs/>
          <w:lang w:val="it-IT"/>
        </w:rPr>
        <w:t>Premessa</w:t>
      </w:r>
    </w:p>
    <w:p w:rsidR="00F82AA1" w:rsidRDefault="00306B48" w:rsidP="00F82AA1">
      <w:pPr>
        <w:spacing w:line="240" w:lineRule="auto"/>
        <w:rPr>
          <w:lang w:val="it-IT"/>
        </w:rPr>
      </w:pPr>
      <w:r>
        <w:rPr>
          <w:lang w:val="it-IT"/>
        </w:rPr>
        <w:t xml:space="preserve">Precipitano al </w:t>
      </w:r>
      <w:r w:rsidR="002D12BC">
        <w:rPr>
          <w:lang w:val="it-IT"/>
        </w:rPr>
        <w:t>quinto</w:t>
      </w:r>
      <w:r>
        <w:rPr>
          <w:lang w:val="it-IT"/>
        </w:rPr>
        <w:t xml:space="preserve"> gruppo gli ioni che danno</w:t>
      </w:r>
      <w:r w:rsidR="00F82AA1">
        <w:rPr>
          <w:lang w:val="it-IT"/>
        </w:rPr>
        <w:t xml:space="preserve"> </w:t>
      </w:r>
      <w:r w:rsidR="002D12BC">
        <w:rPr>
          <w:lang w:val="it-IT"/>
        </w:rPr>
        <w:t>carbonati</w:t>
      </w:r>
      <w:r w:rsidR="00F82AA1">
        <w:rPr>
          <w:lang w:val="it-IT"/>
        </w:rPr>
        <w:t xml:space="preserve"> poco solubili in ambiente ammoniacale </w:t>
      </w:r>
      <w:r w:rsidR="002D12BC">
        <w:rPr>
          <w:lang w:val="it-IT"/>
        </w:rPr>
        <w:t>tamponato</w:t>
      </w:r>
      <w:r w:rsidR="00F82AA1">
        <w:rPr>
          <w:lang w:val="it-IT"/>
        </w:rPr>
        <w:t xml:space="preserve"> (pH= 8.5-9) </w:t>
      </w:r>
      <w:r w:rsidR="00F82AA1" w:rsidRPr="00F82AA1">
        <w:rPr>
          <w:lang w:val="it-IT"/>
        </w:rPr>
        <w:t xml:space="preserve">quali </w:t>
      </w:r>
      <w:r w:rsidR="002D12BC" w:rsidRPr="002D12BC">
        <w:rPr>
          <w:lang w:val="it-IT"/>
        </w:rPr>
        <w:t>Ca</w:t>
      </w:r>
      <w:r w:rsidR="002D12BC" w:rsidRPr="002D12BC">
        <w:rPr>
          <w:vertAlign w:val="superscript"/>
          <w:lang w:val="it-IT"/>
        </w:rPr>
        <w:t>2+</w:t>
      </w:r>
      <w:r w:rsidR="002D12BC" w:rsidRPr="002D12BC">
        <w:rPr>
          <w:lang w:val="it-IT"/>
        </w:rPr>
        <w:t>, Sr</w:t>
      </w:r>
      <w:r w:rsidR="002D12BC" w:rsidRPr="002D12BC">
        <w:rPr>
          <w:vertAlign w:val="superscript"/>
          <w:lang w:val="it-IT"/>
        </w:rPr>
        <w:t>2+</w:t>
      </w:r>
      <w:r w:rsidR="002D12BC" w:rsidRPr="002D12BC">
        <w:rPr>
          <w:lang w:val="it-IT"/>
        </w:rPr>
        <w:t xml:space="preserve"> e Ba</w:t>
      </w:r>
      <w:r w:rsidR="002D12BC" w:rsidRPr="002D12BC">
        <w:rPr>
          <w:vertAlign w:val="superscript"/>
          <w:lang w:val="it-IT"/>
        </w:rPr>
        <w:t>2+</w:t>
      </w:r>
      <w:r w:rsidR="002D12BC">
        <w:rPr>
          <w:lang w:val="it-IT"/>
        </w:rPr>
        <w:t xml:space="preserve"> </w:t>
      </w:r>
      <w:r w:rsidR="00F82AA1" w:rsidRPr="00F82AA1">
        <w:rPr>
          <w:lang w:val="it-IT"/>
        </w:rPr>
        <w:t xml:space="preserve">i quali vengono precipitati come </w:t>
      </w:r>
      <w:r w:rsidR="002D12BC">
        <w:rPr>
          <w:lang w:val="it-IT"/>
        </w:rPr>
        <w:t>carbonati: CaCO</w:t>
      </w:r>
      <w:r w:rsidR="002D12BC" w:rsidRPr="002D12BC">
        <w:rPr>
          <w:vertAlign w:val="subscript"/>
          <w:lang w:val="it-IT"/>
        </w:rPr>
        <w:t>3</w:t>
      </w:r>
      <w:r w:rsidR="00F82AA1">
        <w:rPr>
          <w:lang w:val="it-IT"/>
        </w:rPr>
        <w:t xml:space="preserve"> </w:t>
      </w:r>
      <w:r w:rsidR="00F82AA1" w:rsidRPr="00F82AA1">
        <w:rPr>
          <w:lang w:val="it-IT"/>
        </w:rPr>
        <w:t xml:space="preserve">(bianco), </w:t>
      </w:r>
      <w:r w:rsidR="002D12BC">
        <w:rPr>
          <w:lang w:val="it-IT"/>
        </w:rPr>
        <w:t>S</w:t>
      </w:r>
      <w:r w:rsidR="00F82AA1" w:rsidRPr="00F82AA1">
        <w:rPr>
          <w:lang w:val="it-IT"/>
        </w:rPr>
        <w:t>r</w:t>
      </w:r>
      <w:r w:rsidR="002D12BC">
        <w:rPr>
          <w:lang w:val="it-IT"/>
        </w:rPr>
        <w:t>CO</w:t>
      </w:r>
      <w:r w:rsidR="002D12BC" w:rsidRPr="002D12BC">
        <w:rPr>
          <w:vertAlign w:val="subscript"/>
          <w:lang w:val="it-IT"/>
        </w:rPr>
        <w:t>3</w:t>
      </w:r>
      <w:r w:rsidR="00F82AA1" w:rsidRPr="00F82AA1">
        <w:rPr>
          <w:lang w:val="it-IT"/>
        </w:rPr>
        <w:t xml:space="preserve"> </w:t>
      </w:r>
      <w:r w:rsidR="00F82AA1">
        <w:rPr>
          <w:lang w:val="it-IT"/>
        </w:rPr>
        <w:t>(</w:t>
      </w:r>
      <w:r w:rsidR="002D12BC">
        <w:rPr>
          <w:lang w:val="it-IT"/>
        </w:rPr>
        <w:t>bianco</w:t>
      </w:r>
      <w:r w:rsidR="00F82AA1" w:rsidRPr="00F82AA1">
        <w:rPr>
          <w:lang w:val="it-IT"/>
        </w:rPr>
        <w:t xml:space="preserve">), </w:t>
      </w:r>
      <w:r w:rsidR="002D12BC">
        <w:rPr>
          <w:lang w:val="it-IT"/>
        </w:rPr>
        <w:t>Ba</w:t>
      </w:r>
      <w:r w:rsidR="002D12BC" w:rsidRPr="002D12BC">
        <w:rPr>
          <w:lang w:val="it-IT"/>
        </w:rPr>
        <w:t>CO</w:t>
      </w:r>
      <w:r w:rsidR="002D12BC" w:rsidRPr="002D12BC">
        <w:rPr>
          <w:vertAlign w:val="subscript"/>
          <w:lang w:val="it-IT"/>
        </w:rPr>
        <w:t>3</w:t>
      </w:r>
      <w:r w:rsidR="002D12BC" w:rsidRPr="002D12BC">
        <w:rPr>
          <w:lang w:val="it-IT"/>
        </w:rPr>
        <w:t xml:space="preserve"> (bianco</w:t>
      </w:r>
      <w:r w:rsidR="002D12BC">
        <w:rPr>
          <w:lang w:val="it-IT"/>
        </w:rPr>
        <w:t>).</w:t>
      </w:r>
    </w:p>
    <w:p w:rsidR="002D12BC" w:rsidRDefault="002D12BC" w:rsidP="00F82AA1">
      <w:pPr>
        <w:spacing w:line="240" w:lineRule="auto"/>
        <w:rPr>
          <w:lang w:val="it-IT"/>
        </w:rPr>
      </w:pPr>
    </w:p>
    <w:p w:rsidR="002D12BC" w:rsidRPr="002D12BC" w:rsidRDefault="002D12BC" w:rsidP="002D12BC">
      <w:pPr>
        <w:spacing w:line="240" w:lineRule="auto"/>
        <w:rPr>
          <w:b/>
          <w:i/>
          <w:iCs/>
          <w:lang w:val="it-IT"/>
        </w:rPr>
      </w:pPr>
      <w:r w:rsidRPr="002D12BC">
        <w:rPr>
          <w:b/>
          <w:i/>
          <w:iCs/>
          <w:lang w:val="it-IT"/>
        </w:rPr>
        <w:t>Attacco cloridrico</w:t>
      </w:r>
    </w:p>
    <w:p w:rsidR="002D12BC" w:rsidRDefault="002D12BC" w:rsidP="002D12BC">
      <w:pPr>
        <w:spacing w:line="240" w:lineRule="auto"/>
        <w:rPr>
          <w:lang w:val="it-IT"/>
        </w:rPr>
      </w:pPr>
      <w:r w:rsidRPr="002D12BC">
        <w:rPr>
          <w:lang w:val="it-IT"/>
        </w:rPr>
        <w:t xml:space="preserve">Porre circa 100 mg del campione in esame in una provetta da centrifuga, aggiungere circa </w:t>
      </w:r>
      <w:r>
        <w:rPr>
          <w:lang w:val="it-IT"/>
        </w:rPr>
        <w:t>1.5</w:t>
      </w:r>
      <w:r w:rsidRPr="002D12BC">
        <w:rPr>
          <w:lang w:val="it-IT"/>
        </w:rPr>
        <w:t xml:space="preserve"> ml</w:t>
      </w:r>
      <w:r>
        <w:rPr>
          <w:lang w:val="it-IT"/>
        </w:rPr>
        <w:t xml:space="preserve"> </w:t>
      </w:r>
      <w:r w:rsidRPr="002D12BC">
        <w:rPr>
          <w:lang w:val="it-IT"/>
        </w:rPr>
        <w:t xml:space="preserve">di HCl </w:t>
      </w:r>
      <w:r>
        <w:rPr>
          <w:lang w:val="it-IT"/>
        </w:rPr>
        <w:t>2N</w:t>
      </w:r>
      <w:r w:rsidRPr="002D12BC">
        <w:rPr>
          <w:lang w:val="it-IT"/>
        </w:rPr>
        <w:t xml:space="preserve"> e scaldare a bagnomaria b</w:t>
      </w:r>
      <w:r>
        <w:rPr>
          <w:lang w:val="it-IT"/>
        </w:rPr>
        <w:t>ollente per circa 5</w:t>
      </w:r>
      <w:r w:rsidRPr="002D12BC">
        <w:rPr>
          <w:lang w:val="it-IT"/>
        </w:rPr>
        <w:t xml:space="preserve"> minuti agitando con una</w:t>
      </w:r>
      <w:r>
        <w:rPr>
          <w:lang w:val="it-IT"/>
        </w:rPr>
        <w:t xml:space="preserve"> </w:t>
      </w:r>
      <w:r w:rsidRPr="002D12BC">
        <w:rPr>
          <w:lang w:val="it-IT"/>
        </w:rPr>
        <w:t xml:space="preserve">bacchetta di vetro di tanto in tanto. </w:t>
      </w:r>
      <w:r>
        <w:rPr>
          <w:lang w:val="it-IT"/>
        </w:rPr>
        <w:t xml:space="preserve">Si lascia raffreddare, se eventualmente presente solido precipitato, si centrifuga, il solido viene scartato mentre </w:t>
      </w:r>
      <w:r w:rsidR="005B3EB9">
        <w:rPr>
          <w:lang w:val="it-IT"/>
        </w:rPr>
        <w:t>sul</w:t>
      </w:r>
      <w:r>
        <w:rPr>
          <w:lang w:val="it-IT"/>
        </w:rPr>
        <w:t>la soluzione</w:t>
      </w:r>
      <w:r w:rsidR="005B3EB9">
        <w:rPr>
          <w:lang w:val="it-IT"/>
        </w:rPr>
        <w:t xml:space="preserve"> si esegue la precipitazione seguente.</w:t>
      </w:r>
    </w:p>
    <w:p w:rsidR="00F82AA1" w:rsidRDefault="00F82AA1" w:rsidP="00F82AA1">
      <w:pPr>
        <w:spacing w:line="240" w:lineRule="auto"/>
        <w:rPr>
          <w:lang w:val="it-IT"/>
        </w:rPr>
      </w:pPr>
    </w:p>
    <w:p w:rsidR="00787E1C" w:rsidRPr="00F82AA1" w:rsidRDefault="005B3EB9" w:rsidP="00F82AA1">
      <w:pPr>
        <w:spacing w:line="240" w:lineRule="auto"/>
        <w:rPr>
          <w:lang w:val="it-IT"/>
        </w:rPr>
      </w:pPr>
      <w:r>
        <w:rPr>
          <w:b/>
          <w:i/>
          <w:iCs/>
          <w:lang w:val="it-IT"/>
        </w:rPr>
        <w:t>Precipitazione de</w:t>
      </w:r>
      <w:r w:rsidR="00DA2BBF">
        <w:rPr>
          <w:b/>
          <w:i/>
          <w:iCs/>
          <w:lang w:val="it-IT"/>
        </w:rPr>
        <w:t xml:space="preserve">i </w:t>
      </w:r>
      <w:r>
        <w:rPr>
          <w:b/>
          <w:i/>
          <w:iCs/>
          <w:lang w:val="it-IT"/>
        </w:rPr>
        <w:t>carbonati</w:t>
      </w:r>
    </w:p>
    <w:p w:rsidR="000379B3" w:rsidRDefault="005B3EB9" w:rsidP="005B3EB9">
      <w:pPr>
        <w:spacing w:line="240" w:lineRule="auto"/>
        <w:rPr>
          <w:lang w:val="it-IT"/>
        </w:rPr>
      </w:pPr>
      <w:r w:rsidRPr="005B3EB9">
        <w:rPr>
          <w:lang w:val="it-IT"/>
        </w:rPr>
        <w:t>Alla soluzione cloridrica così ottenuta aggiungere goccia a goccia ammoniaca concentrata sino a</w:t>
      </w:r>
      <w:r>
        <w:rPr>
          <w:lang w:val="it-IT"/>
        </w:rPr>
        <w:t xml:space="preserve"> pH = 9</w:t>
      </w:r>
      <w:r w:rsidRPr="005B3EB9">
        <w:rPr>
          <w:lang w:val="it-IT"/>
        </w:rPr>
        <w:t xml:space="preserve"> (controllare con la cartina all’indicatore universale; evitare un eccesso di ammoniaca).</w:t>
      </w:r>
      <w:r>
        <w:rPr>
          <w:lang w:val="it-IT"/>
        </w:rPr>
        <w:t xml:space="preserve"> Aggiungere quindi 1-2 ml</w:t>
      </w:r>
      <w:r w:rsidRPr="005B3EB9">
        <w:rPr>
          <w:lang w:val="it-IT"/>
        </w:rPr>
        <w:t xml:space="preserve"> </w:t>
      </w:r>
      <w:r>
        <w:rPr>
          <w:lang w:val="it-IT"/>
        </w:rPr>
        <w:t xml:space="preserve">di </w:t>
      </w:r>
      <w:r w:rsidRPr="005B3EB9">
        <w:rPr>
          <w:lang w:val="it-IT"/>
        </w:rPr>
        <w:t>(NH</w:t>
      </w:r>
      <w:r w:rsidRPr="005B3EB9">
        <w:rPr>
          <w:vertAlign w:val="subscript"/>
          <w:lang w:val="it-IT"/>
        </w:rPr>
        <w:t>4</w:t>
      </w:r>
      <w:r w:rsidRPr="005B3EB9">
        <w:rPr>
          <w:lang w:val="it-IT"/>
        </w:rPr>
        <w:t>)</w:t>
      </w:r>
      <w:r w:rsidRPr="005B3EB9">
        <w:rPr>
          <w:vertAlign w:val="subscript"/>
          <w:lang w:val="it-IT"/>
        </w:rPr>
        <w:t>2</w:t>
      </w:r>
      <w:r w:rsidRPr="005B3EB9">
        <w:rPr>
          <w:lang w:val="it-IT"/>
        </w:rPr>
        <w:t>CO</w:t>
      </w:r>
      <w:r w:rsidRPr="005B3EB9">
        <w:rPr>
          <w:vertAlign w:val="subscript"/>
          <w:lang w:val="it-IT"/>
        </w:rPr>
        <w:t>3</w:t>
      </w:r>
      <w:r>
        <w:rPr>
          <w:vertAlign w:val="subscript"/>
          <w:lang w:val="it-IT"/>
        </w:rPr>
        <w:t xml:space="preserve"> </w:t>
      </w:r>
      <w:r>
        <w:rPr>
          <w:lang w:val="it-IT"/>
        </w:rPr>
        <w:t>2M</w:t>
      </w:r>
      <w:r w:rsidRPr="005B3EB9">
        <w:rPr>
          <w:lang w:val="it-IT"/>
        </w:rPr>
        <w:t xml:space="preserve"> e lasciare</w:t>
      </w:r>
      <w:r>
        <w:rPr>
          <w:lang w:val="it-IT"/>
        </w:rPr>
        <w:t xml:space="preserve"> </w:t>
      </w:r>
      <w:r w:rsidRPr="005B3EB9">
        <w:rPr>
          <w:lang w:val="it-IT"/>
        </w:rPr>
        <w:t>reagire per 10-15 minuti, agitando frequentemente. Si</w:t>
      </w:r>
      <w:r>
        <w:rPr>
          <w:lang w:val="it-IT"/>
        </w:rPr>
        <w:t xml:space="preserve"> </w:t>
      </w:r>
      <w:r w:rsidRPr="005B3EB9">
        <w:rPr>
          <w:lang w:val="it-IT"/>
        </w:rPr>
        <w:t>formerà lentamente un precipitato bianco contenente CaCO</w:t>
      </w:r>
      <w:r w:rsidRPr="005B3EB9">
        <w:rPr>
          <w:vertAlign w:val="subscript"/>
          <w:lang w:val="it-IT"/>
        </w:rPr>
        <w:t>3</w:t>
      </w:r>
      <w:r w:rsidRPr="005B3EB9">
        <w:rPr>
          <w:lang w:val="it-IT"/>
        </w:rPr>
        <w:t>, SrCO</w:t>
      </w:r>
      <w:r w:rsidRPr="005B3EB9">
        <w:rPr>
          <w:vertAlign w:val="subscript"/>
          <w:lang w:val="it-IT"/>
        </w:rPr>
        <w:t>3</w:t>
      </w:r>
      <w:r w:rsidRPr="005B3EB9">
        <w:rPr>
          <w:lang w:val="it-IT"/>
        </w:rPr>
        <w:t xml:space="preserve"> e BaCO</w:t>
      </w:r>
      <w:r w:rsidRPr="005B3EB9">
        <w:rPr>
          <w:vertAlign w:val="subscript"/>
          <w:lang w:val="it-IT"/>
        </w:rPr>
        <w:t>3</w:t>
      </w:r>
      <w:r w:rsidR="000379B3">
        <w:rPr>
          <w:lang w:val="it-IT"/>
        </w:rPr>
        <w:t xml:space="preserve"> secondo la seguente reazione (ad esempio per il Ca</w:t>
      </w:r>
      <w:r w:rsidR="000379B3">
        <w:rPr>
          <w:vertAlign w:val="superscript"/>
          <w:lang w:val="it-IT"/>
        </w:rPr>
        <w:t>2+</w:t>
      </w:r>
      <w:r w:rsidR="000379B3">
        <w:rPr>
          <w:lang w:val="it-IT"/>
        </w:rPr>
        <w:t>):</w:t>
      </w:r>
      <w:r w:rsidRPr="005B3EB9">
        <w:rPr>
          <w:lang w:val="it-IT"/>
        </w:rPr>
        <w:t xml:space="preserve"> </w:t>
      </w:r>
    </w:p>
    <w:p w:rsidR="000379B3" w:rsidRDefault="000379B3" w:rsidP="005B3EB9">
      <w:pPr>
        <w:spacing w:line="240" w:lineRule="auto"/>
        <w:rPr>
          <w:lang w:val="it-IT"/>
        </w:rPr>
      </w:pPr>
    </w:p>
    <w:p w:rsidR="000379B3" w:rsidRPr="000379B3" w:rsidRDefault="00CC3F0A" w:rsidP="000379B3">
      <w:pPr>
        <w:spacing w:line="240" w:lineRule="auto"/>
        <w:jc w:val="center"/>
        <w:rPr>
          <w:lang w:val="it-IT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4" type="#_x0000_t32" style="position:absolute;left:0;text-align:left;margin-left:217.95pt;margin-top:8.95pt;width:25.4pt;height:.05pt;flip:x;z-index:251704320" o:connectortype="straight" strokeweight=".5pt">
            <v:stroke endarrow="block"/>
          </v:shape>
        </w:pict>
      </w:r>
      <w:r>
        <w:pict>
          <v:shape id="_x0000_s1093" type="#_x0000_t32" style="position:absolute;left:0;text-align:left;margin-left:218.5pt;margin-top:4.4pt;width:25.4pt;height:.5pt;flip:y;z-index:251703296" o:connectortype="straight" strokeweight=".5pt">
            <v:stroke endarrow="block"/>
          </v:shape>
        </w:pict>
      </w:r>
      <w:r w:rsidR="000379B3" w:rsidRPr="000379B3">
        <w:rPr>
          <w:lang w:val="it-IT"/>
        </w:rPr>
        <w:t>Ca</w:t>
      </w:r>
      <w:r w:rsidR="000379B3" w:rsidRPr="000379B3">
        <w:rPr>
          <w:vertAlign w:val="superscript"/>
          <w:lang w:val="it-IT"/>
        </w:rPr>
        <w:t>2+</w:t>
      </w:r>
      <w:r w:rsidR="000379B3" w:rsidRPr="000379B3">
        <w:rPr>
          <w:lang w:val="it-IT"/>
        </w:rPr>
        <w:t xml:space="preserve"> + (NH</w:t>
      </w:r>
      <w:r w:rsidR="000379B3" w:rsidRPr="000379B3">
        <w:rPr>
          <w:vertAlign w:val="subscript"/>
          <w:lang w:val="it-IT"/>
        </w:rPr>
        <w:t>4</w:t>
      </w:r>
      <w:r w:rsidR="000379B3" w:rsidRPr="000379B3">
        <w:rPr>
          <w:lang w:val="it-IT"/>
        </w:rPr>
        <w:t>)</w:t>
      </w:r>
      <w:r w:rsidR="000379B3" w:rsidRPr="000379B3">
        <w:rPr>
          <w:vertAlign w:val="subscript"/>
          <w:lang w:val="it-IT"/>
        </w:rPr>
        <w:t>2</w:t>
      </w:r>
      <w:r w:rsidR="000379B3" w:rsidRPr="000379B3">
        <w:rPr>
          <w:lang w:val="it-IT"/>
        </w:rPr>
        <w:t>CO</w:t>
      </w:r>
      <w:r w:rsidR="000379B3" w:rsidRPr="000379B3">
        <w:rPr>
          <w:vertAlign w:val="subscript"/>
          <w:lang w:val="it-IT"/>
        </w:rPr>
        <w:t>3</w:t>
      </w:r>
      <w:r w:rsidR="000379B3" w:rsidRPr="000379B3">
        <w:rPr>
          <w:lang w:val="it-IT"/>
        </w:rPr>
        <w:t xml:space="preserve">            CaCO</w:t>
      </w:r>
      <w:r w:rsidR="000379B3" w:rsidRPr="000379B3">
        <w:rPr>
          <w:vertAlign w:val="subscript"/>
          <w:lang w:val="it-IT"/>
        </w:rPr>
        <w:t>3</w:t>
      </w:r>
      <w:r w:rsidR="000379B3" w:rsidRPr="000379B3">
        <w:rPr>
          <w:lang w:val="it-IT"/>
        </w:rPr>
        <w:t xml:space="preserve"> + 2NH</w:t>
      </w:r>
      <w:r w:rsidR="000379B3" w:rsidRPr="000379B3">
        <w:rPr>
          <w:vertAlign w:val="subscript"/>
          <w:lang w:val="it-IT"/>
        </w:rPr>
        <w:t>4</w:t>
      </w:r>
      <w:r w:rsidR="000379B3" w:rsidRPr="000379B3">
        <w:rPr>
          <w:vertAlign w:val="superscript"/>
          <w:lang w:val="it-IT"/>
        </w:rPr>
        <w:t>+</w:t>
      </w:r>
    </w:p>
    <w:p w:rsidR="000379B3" w:rsidRDefault="000379B3" w:rsidP="000379B3">
      <w:pPr>
        <w:spacing w:line="240" w:lineRule="auto"/>
        <w:jc w:val="center"/>
        <w:rPr>
          <w:lang w:val="it-IT"/>
        </w:rPr>
      </w:pPr>
    </w:p>
    <w:p w:rsidR="00787E1C" w:rsidRDefault="000379B3" w:rsidP="005B3EB9">
      <w:pPr>
        <w:spacing w:line="240" w:lineRule="auto"/>
        <w:rPr>
          <w:lang w:val="it-IT"/>
        </w:rPr>
      </w:pPr>
      <w:r>
        <w:rPr>
          <w:lang w:val="it-IT"/>
        </w:rPr>
        <w:t>Si scalda a bagnomaria a circa 60</w:t>
      </w:r>
      <w:r w:rsidR="00FC29AA">
        <w:rPr>
          <w:lang w:val="it-IT"/>
        </w:rPr>
        <w:t>-70</w:t>
      </w:r>
      <w:r>
        <w:rPr>
          <w:lang w:val="it-IT"/>
        </w:rPr>
        <w:t xml:space="preserve">°C per 5 min. </w:t>
      </w:r>
      <w:r w:rsidR="00932B88">
        <w:rPr>
          <w:lang w:val="it-IT"/>
        </w:rPr>
        <w:t xml:space="preserve">Quindi si centrifuga a freddo (3000 giri per </w:t>
      </w:r>
      <w:r w:rsidR="005B3EB9">
        <w:rPr>
          <w:lang w:val="it-IT"/>
        </w:rPr>
        <w:t>3</w:t>
      </w:r>
      <w:r w:rsidR="00932B88">
        <w:rPr>
          <w:lang w:val="it-IT"/>
        </w:rPr>
        <w:t xml:space="preserve"> min.)</w:t>
      </w:r>
      <w:r w:rsidR="008718FB">
        <w:rPr>
          <w:lang w:val="it-IT"/>
        </w:rPr>
        <w:t xml:space="preserve">. </w:t>
      </w:r>
      <w:r>
        <w:rPr>
          <w:lang w:val="it-IT"/>
        </w:rPr>
        <w:t>La soluzione va analizzata al VI gruppo mentre sul precipitato si ricercano i cationi su riportati.</w:t>
      </w:r>
    </w:p>
    <w:p w:rsidR="005B3EB9" w:rsidRDefault="005B3EB9" w:rsidP="005B3EB9">
      <w:pPr>
        <w:spacing w:line="240" w:lineRule="auto"/>
        <w:jc w:val="center"/>
        <w:rPr>
          <w:lang w:val="it-IT"/>
        </w:rPr>
      </w:pPr>
    </w:p>
    <w:p w:rsidR="000379B3" w:rsidRPr="000379B3" w:rsidRDefault="000379B3" w:rsidP="000379B3">
      <w:pPr>
        <w:spacing w:line="240" w:lineRule="auto"/>
        <w:rPr>
          <w:b/>
          <w:i/>
          <w:iCs/>
          <w:lang w:val="it-IT"/>
        </w:rPr>
      </w:pPr>
      <w:r w:rsidRPr="000379B3">
        <w:rPr>
          <w:b/>
          <w:i/>
          <w:iCs/>
          <w:lang w:val="it-IT"/>
        </w:rPr>
        <w:t>Analisi dei cationi del V gruppo</w:t>
      </w:r>
    </w:p>
    <w:p w:rsidR="000379B3" w:rsidRPr="000379B3" w:rsidRDefault="000379B3" w:rsidP="000379B3">
      <w:pPr>
        <w:spacing w:line="240" w:lineRule="auto"/>
        <w:rPr>
          <w:lang w:val="it-IT"/>
        </w:rPr>
      </w:pPr>
      <w:r w:rsidRPr="000379B3">
        <w:rPr>
          <w:lang w:val="it-IT"/>
        </w:rPr>
        <w:t xml:space="preserve">Porre una puntina di spatola del precipitato su di un vetrino ad orologio, aggiungere </w:t>
      </w:r>
      <w:r>
        <w:rPr>
          <w:lang w:val="it-IT"/>
        </w:rPr>
        <w:t>poche gocce</w:t>
      </w:r>
      <w:r w:rsidRPr="000379B3">
        <w:rPr>
          <w:lang w:val="it-IT"/>
        </w:rPr>
        <w:t xml:space="preserve"> di HCl</w:t>
      </w:r>
      <w:r>
        <w:rPr>
          <w:lang w:val="it-IT"/>
        </w:rPr>
        <w:t xml:space="preserve"> </w:t>
      </w:r>
      <w:r w:rsidRPr="000379B3">
        <w:rPr>
          <w:lang w:val="it-IT"/>
        </w:rPr>
        <w:t>2N e saggiare alla fiamma per la ricerca di Ca (rosso mattone), Sr (rosso carminio) e Ba (verde</w:t>
      </w:r>
      <w:r>
        <w:rPr>
          <w:lang w:val="it-IT"/>
        </w:rPr>
        <w:t xml:space="preserve"> </w:t>
      </w:r>
      <w:r w:rsidRPr="000379B3">
        <w:rPr>
          <w:lang w:val="it-IT"/>
        </w:rPr>
        <w:t>chiaro).</w:t>
      </w:r>
    </w:p>
    <w:p w:rsidR="000379B3" w:rsidRPr="000379B3" w:rsidRDefault="000379B3" w:rsidP="000379B3">
      <w:pPr>
        <w:spacing w:line="240" w:lineRule="auto"/>
        <w:rPr>
          <w:lang w:val="it-IT"/>
        </w:rPr>
      </w:pPr>
      <w:r w:rsidRPr="000379B3">
        <w:rPr>
          <w:lang w:val="it-IT"/>
        </w:rPr>
        <w:t>Aggiungere al resto del precipitato</w:t>
      </w:r>
      <w:r w:rsidR="00C9791E">
        <w:rPr>
          <w:lang w:val="it-IT"/>
        </w:rPr>
        <w:t xml:space="preserve"> circa 2 ml di acido acetico 2M</w:t>
      </w:r>
      <w:r w:rsidR="003B48AE">
        <w:rPr>
          <w:lang w:val="it-IT"/>
        </w:rPr>
        <w:t xml:space="preserve"> (sviluppo di effervescenza!)</w:t>
      </w:r>
      <w:r w:rsidRPr="000379B3">
        <w:rPr>
          <w:lang w:val="it-IT"/>
        </w:rPr>
        <w:t>, e scaldare a</w:t>
      </w:r>
      <w:r w:rsidR="00C9791E">
        <w:rPr>
          <w:lang w:val="it-IT"/>
        </w:rPr>
        <w:t xml:space="preserve"> </w:t>
      </w:r>
      <w:r>
        <w:rPr>
          <w:lang w:val="it-IT"/>
        </w:rPr>
        <w:t>bagnomaria bollente per 5</w:t>
      </w:r>
      <w:r w:rsidRPr="000379B3">
        <w:rPr>
          <w:lang w:val="it-IT"/>
        </w:rPr>
        <w:t xml:space="preserve"> minuti </w:t>
      </w:r>
      <w:r>
        <w:rPr>
          <w:lang w:val="it-IT"/>
        </w:rPr>
        <w:t>per</w:t>
      </w:r>
      <w:r w:rsidRPr="000379B3">
        <w:rPr>
          <w:lang w:val="it-IT"/>
        </w:rPr>
        <w:t xml:space="preserve"> eliminare la CO</w:t>
      </w:r>
      <w:r w:rsidRPr="000379B3">
        <w:rPr>
          <w:vertAlign w:val="subscript"/>
          <w:lang w:val="it-IT"/>
        </w:rPr>
        <w:t>2</w:t>
      </w:r>
      <w:r w:rsidRPr="000379B3">
        <w:rPr>
          <w:lang w:val="it-IT"/>
        </w:rPr>
        <w:t>. Ad esempio:</w:t>
      </w:r>
    </w:p>
    <w:p w:rsidR="000379B3" w:rsidRDefault="000379B3" w:rsidP="000379B3">
      <w:pPr>
        <w:spacing w:line="240" w:lineRule="auto"/>
        <w:rPr>
          <w:lang w:val="it-IT"/>
        </w:rPr>
      </w:pPr>
    </w:p>
    <w:p w:rsidR="008718FB" w:rsidRDefault="00CC3F0A" w:rsidP="000379B3">
      <w:pPr>
        <w:spacing w:line="240" w:lineRule="auto"/>
        <w:jc w:val="center"/>
        <w:rPr>
          <w:lang w:val="it-IT"/>
        </w:rPr>
      </w:pPr>
      <w:r>
        <w:rPr>
          <w:noProof/>
          <w:lang w:eastAsia="fr-FR"/>
        </w:rPr>
        <w:pict>
          <v:shape id="_x0000_s1095" type="#_x0000_t32" style="position:absolute;left:0;text-align:left;margin-left:216.7pt;margin-top:4.3pt;width:25.4pt;height:.5pt;flip:y;z-index:251705344" o:connectortype="straight" strokeweight=".5pt">
            <v:stroke endarrow="block"/>
          </v:shape>
        </w:pict>
      </w:r>
      <w:r>
        <w:rPr>
          <w:noProof/>
          <w:lang w:eastAsia="fr-FR"/>
        </w:rPr>
        <w:pict>
          <v:shape id="_x0000_s1096" type="#_x0000_t32" style="position:absolute;left:0;text-align:left;margin-left:216.15pt;margin-top:8.85pt;width:25.4pt;height:.05pt;flip:x;z-index:251706368" o:connectortype="straight" strokeweight=".5pt">
            <v:stroke endarrow="block"/>
          </v:shape>
        </w:pict>
      </w:r>
      <w:r w:rsidR="00B37664">
        <w:rPr>
          <w:lang w:val="it-IT"/>
        </w:rPr>
        <w:t xml:space="preserve">                  </w:t>
      </w:r>
      <w:r w:rsidR="000379B3" w:rsidRPr="000379B3">
        <w:rPr>
          <w:lang w:val="it-IT"/>
        </w:rPr>
        <w:t>CaCO</w:t>
      </w:r>
      <w:r w:rsidR="000379B3" w:rsidRPr="000379B3">
        <w:rPr>
          <w:vertAlign w:val="subscript"/>
          <w:lang w:val="it-IT"/>
        </w:rPr>
        <w:t>3</w:t>
      </w:r>
      <w:r w:rsidR="000379B3" w:rsidRPr="000379B3">
        <w:rPr>
          <w:lang w:val="it-IT"/>
        </w:rPr>
        <w:t xml:space="preserve"> + 2CH</w:t>
      </w:r>
      <w:r w:rsidR="000379B3" w:rsidRPr="000379B3">
        <w:rPr>
          <w:vertAlign w:val="subscript"/>
          <w:lang w:val="it-IT"/>
        </w:rPr>
        <w:t>3</w:t>
      </w:r>
      <w:r w:rsidR="00B37664">
        <w:rPr>
          <w:lang w:val="it-IT"/>
        </w:rPr>
        <w:t xml:space="preserve">COOH              </w:t>
      </w:r>
      <w:r w:rsidR="000379B3" w:rsidRPr="000379B3">
        <w:rPr>
          <w:lang w:val="it-IT"/>
        </w:rPr>
        <w:t>Ca</w:t>
      </w:r>
      <w:r w:rsidR="000379B3" w:rsidRPr="000379B3">
        <w:rPr>
          <w:vertAlign w:val="superscript"/>
          <w:lang w:val="it-IT"/>
        </w:rPr>
        <w:t>2+</w:t>
      </w:r>
      <w:r w:rsidR="000379B3" w:rsidRPr="000379B3">
        <w:rPr>
          <w:lang w:val="it-IT"/>
        </w:rPr>
        <w:t xml:space="preserve"> + 2CH</w:t>
      </w:r>
      <w:r w:rsidR="000379B3" w:rsidRPr="000379B3">
        <w:rPr>
          <w:vertAlign w:val="subscript"/>
          <w:lang w:val="it-IT"/>
        </w:rPr>
        <w:t>3</w:t>
      </w:r>
      <w:r w:rsidR="000379B3" w:rsidRPr="000379B3">
        <w:rPr>
          <w:lang w:val="it-IT"/>
        </w:rPr>
        <w:t>COO</w:t>
      </w:r>
      <w:r w:rsidR="000379B3" w:rsidRPr="000379B3">
        <w:rPr>
          <w:vertAlign w:val="superscript"/>
          <w:lang w:val="it-IT"/>
        </w:rPr>
        <w:t>–</w:t>
      </w:r>
      <w:r w:rsidR="000379B3" w:rsidRPr="000379B3">
        <w:rPr>
          <w:lang w:val="it-IT"/>
        </w:rPr>
        <w:t xml:space="preserve"> + CO</w:t>
      </w:r>
      <w:r w:rsidR="000379B3" w:rsidRPr="000379B3">
        <w:rPr>
          <w:vertAlign w:val="subscript"/>
          <w:lang w:val="it-IT"/>
        </w:rPr>
        <w:t>2</w:t>
      </w:r>
      <w:r w:rsidR="000379B3" w:rsidRPr="000379B3">
        <w:rPr>
          <w:lang w:val="it-IT"/>
        </w:rPr>
        <w:t xml:space="preserve"> + H</w:t>
      </w:r>
      <w:r w:rsidR="000379B3" w:rsidRPr="000379B3">
        <w:rPr>
          <w:vertAlign w:val="subscript"/>
          <w:lang w:val="it-IT"/>
        </w:rPr>
        <w:t>2</w:t>
      </w:r>
      <w:r w:rsidR="000379B3" w:rsidRPr="000379B3">
        <w:rPr>
          <w:lang w:val="it-IT"/>
        </w:rPr>
        <w:t>O</w:t>
      </w:r>
    </w:p>
    <w:p w:rsidR="00872AA6" w:rsidRDefault="00872AA6" w:rsidP="00787E1C">
      <w:pPr>
        <w:spacing w:line="240" w:lineRule="auto"/>
        <w:rPr>
          <w:lang w:val="it-IT"/>
        </w:rPr>
      </w:pPr>
    </w:p>
    <w:p w:rsidR="000379B3" w:rsidRPr="000379B3" w:rsidRDefault="000379B3" w:rsidP="000379B3">
      <w:pPr>
        <w:spacing w:line="240" w:lineRule="auto"/>
        <w:rPr>
          <w:lang w:val="it-IT"/>
        </w:rPr>
      </w:pPr>
      <w:r w:rsidRPr="000379B3">
        <w:rPr>
          <w:lang w:val="it-IT"/>
        </w:rPr>
        <w:t>Dopo raffreddamento, dividere la soluzione acetica limpida in 2 porzioni (A e B): in una si</w:t>
      </w:r>
    </w:p>
    <w:p w:rsidR="000379B3" w:rsidRDefault="000379B3" w:rsidP="000379B3">
      <w:pPr>
        <w:spacing w:line="240" w:lineRule="auto"/>
        <w:rPr>
          <w:lang w:val="it-IT"/>
        </w:rPr>
      </w:pPr>
      <w:r w:rsidRPr="000379B3">
        <w:rPr>
          <w:lang w:val="it-IT"/>
        </w:rPr>
        <w:t>cercherà il calcio e nell’altra lo stronzio ed il bario.</w:t>
      </w:r>
    </w:p>
    <w:p w:rsidR="000379B3" w:rsidRDefault="000379B3" w:rsidP="000379B3">
      <w:pPr>
        <w:spacing w:line="240" w:lineRule="auto"/>
        <w:rPr>
          <w:lang w:val="it-IT"/>
        </w:rPr>
      </w:pPr>
    </w:p>
    <w:p w:rsidR="000379B3" w:rsidRDefault="000379B3" w:rsidP="00141D35">
      <w:pPr>
        <w:pStyle w:val="Paragrafoelenco"/>
        <w:numPr>
          <w:ilvl w:val="0"/>
          <w:numId w:val="14"/>
        </w:numPr>
        <w:spacing w:line="240" w:lineRule="auto"/>
        <w:ind w:left="426" w:hanging="426"/>
        <w:rPr>
          <w:i/>
          <w:lang w:val="it-IT"/>
        </w:rPr>
      </w:pPr>
      <w:r w:rsidRPr="00B37664">
        <w:rPr>
          <w:i/>
          <w:lang w:val="it-IT"/>
        </w:rPr>
        <w:t>Separazione e ricerca del calcio</w:t>
      </w:r>
    </w:p>
    <w:p w:rsidR="00B37664" w:rsidRPr="00B37664" w:rsidRDefault="00B37664" w:rsidP="00B37664">
      <w:pPr>
        <w:pStyle w:val="Paragrafoelenco"/>
        <w:spacing w:line="240" w:lineRule="auto"/>
        <w:rPr>
          <w:i/>
          <w:lang w:val="it-IT"/>
        </w:rPr>
      </w:pPr>
    </w:p>
    <w:p w:rsidR="000379B3" w:rsidRPr="000379B3" w:rsidRDefault="00C71EB6" w:rsidP="000379B3">
      <w:pPr>
        <w:spacing w:line="240" w:lineRule="auto"/>
        <w:rPr>
          <w:lang w:val="it-IT"/>
        </w:rPr>
      </w:pPr>
      <w:r>
        <w:rPr>
          <w:lang w:val="it-IT"/>
        </w:rPr>
        <w:t>A</w:t>
      </w:r>
      <w:r w:rsidR="000379B3" w:rsidRPr="000379B3">
        <w:rPr>
          <w:lang w:val="it-IT"/>
        </w:rPr>
        <w:t xml:space="preserve"> </w:t>
      </w:r>
      <w:r w:rsidRPr="00C71EB6">
        <w:rPr>
          <w:lang w:val="it-IT"/>
        </w:rPr>
        <w:t xml:space="preserve">10-15 gocce della </w:t>
      </w:r>
      <w:r w:rsidR="000379B3" w:rsidRPr="000379B3">
        <w:rPr>
          <w:lang w:val="it-IT"/>
        </w:rPr>
        <w:t>porzione A della soluzione acetica aggiungere circa</w:t>
      </w:r>
      <w:r w:rsidR="00141D35">
        <w:rPr>
          <w:lang w:val="it-IT"/>
        </w:rPr>
        <w:t xml:space="preserve"> 4-5</w:t>
      </w:r>
      <w:r w:rsidR="00F1115A">
        <w:rPr>
          <w:lang w:val="it-IT"/>
        </w:rPr>
        <w:t xml:space="preserve"> gocce di ammonio solfato 1M</w:t>
      </w:r>
      <w:r w:rsidR="000379B3" w:rsidRPr="000379B3">
        <w:rPr>
          <w:lang w:val="it-IT"/>
        </w:rPr>
        <w:t>, e scaldare a bagnomaria per 5 minuti. Dopo raffreddamento, centrifugare la</w:t>
      </w:r>
      <w:r w:rsidR="00B37664">
        <w:rPr>
          <w:lang w:val="it-IT"/>
        </w:rPr>
        <w:t xml:space="preserve"> </w:t>
      </w:r>
      <w:r w:rsidR="000379B3" w:rsidRPr="000379B3">
        <w:rPr>
          <w:lang w:val="it-IT"/>
        </w:rPr>
        <w:t>sospensione e scartar</w:t>
      </w:r>
      <w:r w:rsidR="00B37664">
        <w:rPr>
          <w:lang w:val="it-IT"/>
        </w:rPr>
        <w:t>e il precipitato, costituito da residuo dei</w:t>
      </w:r>
      <w:r w:rsidR="000379B3" w:rsidRPr="000379B3">
        <w:rPr>
          <w:lang w:val="it-IT"/>
        </w:rPr>
        <w:t xml:space="preserve"> solfati di stronzio e bario oltre ad una piccola</w:t>
      </w:r>
      <w:r w:rsidR="00B37664">
        <w:rPr>
          <w:lang w:val="it-IT"/>
        </w:rPr>
        <w:t xml:space="preserve"> quantità del solfato di calcio</w:t>
      </w:r>
      <w:r w:rsidR="000379B3" w:rsidRPr="000379B3">
        <w:rPr>
          <w:lang w:val="it-IT"/>
        </w:rPr>
        <w:t>.</w:t>
      </w:r>
      <w:r w:rsidR="00B37664">
        <w:rPr>
          <w:lang w:val="it-IT"/>
        </w:rPr>
        <w:t xml:space="preserve"> </w:t>
      </w:r>
      <w:r w:rsidR="000379B3" w:rsidRPr="000379B3">
        <w:rPr>
          <w:lang w:val="it-IT"/>
        </w:rPr>
        <w:t>Alla soluzione limpida aggiunge</w:t>
      </w:r>
      <w:r w:rsidR="00141D35">
        <w:rPr>
          <w:lang w:val="it-IT"/>
        </w:rPr>
        <w:t xml:space="preserve">re </w:t>
      </w:r>
      <w:r w:rsidR="00B37664">
        <w:rPr>
          <w:lang w:val="it-IT"/>
        </w:rPr>
        <w:t>4</w:t>
      </w:r>
      <w:r w:rsidR="00141D35">
        <w:rPr>
          <w:lang w:val="it-IT"/>
        </w:rPr>
        <w:t>-5</w:t>
      </w:r>
      <w:r w:rsidR="00B37664">
        <w:rPr>
          <w:lang w:val="it-IT"/>
        </w:rPr>
        <w:t xml:space="preserve"> gocce di ossalato d’ammonio soluzione satura (</w:t>
      </w:r>
      <w:r w:rsidR="000379B3" w:rsidRPr="000379B3">
        <w:rPr>
          <w:lang w:val="it-IT"/>
        </w:rPr>
        <w:t>(NH</w:t>
      </w:r>
      <w:r w:rsidR="000379B3" w:rsidRPr="00B37664">
        <w:rPr>
          <w:vertAlign w:val="subscript"/>
          <w:lang w:val="it-IT"/>
        </w:rPr>
        <w:t>4</w:t>
      </w:r>
      <w:r w:rsidR="000379B3" w:rsidRPr="000379B3">
        <w:rPr>
          <w:lang w:val="it-IT"/>
        </w:rPr>
        <w:t>)</w:t>
      </w:r>
      <w:r w:rsidR="000379B3" w:rsidRPr="00B37664">
        <w:rPr>
          <w:vertAlign w:val="subscript"/>
          <w:lang w:val="it-IT"/>
        </w:rPr>
        <w:t>2</w:t>
      </w:r>
      <w:r w:rsidR="000379B3" w:rsidRPr="000379B3">
        <w:rPr>
          <w:lang w:val="it-IT"/>
        </w:rPr>
        <w:t>C</w:t>
      </w:r>
      <w:r w:rsidR="000379B3" w:rsidRPr="00B37664">
        <w:rPr>
          <w:vertAlign w:val="subscript"/>
          <w:lang w:val="it-IT"/>
        </w:rPr>
        <w:t>2</w:t>
      </w:r>
      <w:r w:rsidR="000379B3" w:rsidRPr="000379B3">
        <w:rPr>
          <w:lang w:val="it-IT"/>
        </w:rPr>
        <w:t>O</w:t>
      </w:r>
      <w:r w:rsidR="000379B3" w:rsidRPr="00B37664">
        <w:rPr>
          <w:vertAlign w:val="subscript"/>
          <w:lang w:val="it-IT"/>
        </w:rPr>
        <w:t>4</w:t>
      </w:r>
      <w:r w:rsidR="00B37664">
        <w:rPr>
          <w:lang w:val="it-IT"/>
        </w:rPr>
        <w:t>)</w:t>
      </w:r>
      <w:r w:rsidR="000379B3" w:rsidRPr="000379B3">
        <w:rPr>
          <w:lang w:val="it-IT"/>
        </w:rPr>
        <w:t>, e scaldare a bagnomaria per qualche minuto. In presenza di calcio si forma un</w:t>
      </w:r>
      <w:r w:rsidR="00B37664">
        <w:rPr>
          <w:lang w:val="it-IT"/>
        </w:rPr>
        <w:t xml:space="preserve"> </w:t>
      </w:r>
      <w:r w:rsidR="000379B3" w:rsidRPr="000379B3">
        <w:rPr>
          <w:lang w:val="it-IT"/>
        </w:rPr>
        <w:t>precipitato bianco cristallino, finemente suddiviso, di ossalato di calcio:</w:t>
      </w:r>
    </w:p>
    <w:p w:rsidR="00B37664" w:rsidRDefault="00B37664" w:rsidP="00B37664">
      <w:pPr>
        <w:spacing w:line="240" w:lineRule="auto"/>
        <w:jc w:val="center"/>
        <w:rPr>
          <w:lang w:val="it-IT"/>
        </w:rPr>
      </w:pPr>
    </w:p>
    <w:p w:rsidR="000379B3" w:rsidRPr="000379B3" w:rsidRDefault="00CC3F0A" w:rsidP="00B37664">
      <w:pPr>
        <w:spacing w:line="240" w:lineRule="auto"/>
        <w:rPr>
          <w:lang w:val="it-IT"/>
        </w:rPr>
      </w:pPr>
      <w:r>
        <w:rPr>
          <w:noProof/>
          <w:lang w:eastAsia="fr-FR"/>
        </w:rPr>
        <w:pict>
          <v:shape id="_x0000_s1098" type="#_x0000_t32" style="position:absolute;left:0;text-align:left;margin-left:216.3pt;margin-top:9.45pt;width:25.4pt;height:.05pt;flip:x;z-index:251708416" o:connectortype="straight" strokeweight=".5pt">
            <v:stroke endarrow="block"/>
          </v:shape>
        </w:pict>
      </w:r>
      <w:r>
        <w:rPr>
          <w:noProof/>
          <w:lang w:eastAsia="fr-FR"/>
        </w:rPr>
        <w:pict>
          <v:shape id="_x0000_s1097" type="#_x0000_t32" style="position:absolute;left:0;text-align:left;margin-left:216.85pt;margin-top:4.9pt;width:25.4pt;height:.5pt;flip:y;z-index:251707392" o:connectortype="straight" strokeweight=".5pt">
            <v:stroke endarrow="block"/>
          </v:shape>
        </w:pict>
      </w:r>
      <w:r w:rsidR="00B37664">
        <w:rPr>
          <w:lang w:val="it-IT"/>
        </w:rPr>
        <w:t xml:space="preserve">                                            </w:t>
      </w:r>
      <w:r w:rsidR="000379B3" w:rsidRPr="000379B3">
        <w:rPr>
          <w:lang w:val="it-IT"/>
        </w:rPr>
        <w:t>Ca</w:t>
      </w:r>
      <w:r w:rsidR="000379B3" w:rsidRPr="00B37664">
        <w:rPr>
          <w:vertAlign w:val="superscript"/>
          <w:lang w:val="it-IT"/>
        </w:rPr>
        <w:t>2+</w:t>
      </w:r>
      <w:r w:rsidR="000379B3" w:rsidRPr="000379B3">
        <w:rPr>
          <w:lang w:val="it-IT"/>
        </w:rPr>
        <w:t xml:space="preserve"> + </w:t>
      </w:r>
      <w:r w:rsidR="00B37664" w:rsidRPr="00B37664">
        <w:rPr>
          <w:lang w:val="it-IT"/>
        </w:rPr>
        <w:t>C</w:t>
      </w:r>
      <w:r w:rsidR="00B37664" w:rsidRPr="00B37664">
        <w:rPr>
          <w:vertAlign w:val="subscript"/>
          <w:lang w:val="it-IT"/>
        </w:rPr>
        <w:t>2</w:t>
      </w:r>
      <w:r w:rsidR="00B37664" w:rsidRPr="00B37664">
        <w:rPr>
          <w:lang w:val="it-IT"/>
        </w:rPr>
        <w:t>O</w:t>
      </w:r>
      <w:r w:rsidR="00B37664" w:rsidRPr="00B37664">
        <w:rPr>
          <w:vertAlign w:val="subscript"/>
          <w:lang w:val="it-IT"/>
        </w:rPr>
        <w:t>4</w:t>
      </w:r>
      <w:r w:rsidR="00B37664">
        <w:rPr>
          <w:vertAlign w:val="superscript"/>
          <w:lang w:val="it-IT"/>
        </w:rPr>
        <w:t>=</w:t>
      </w:r>
      <w:r w:rsidR="00B37664">
        <w:rPr>
          <w:lang w:val="it-IT"/>
        </w:rPr>
        <w:t xml:space="preserve">              </w:t>
      </w:r>
      <w:r w:rsidR="000379B3" w:rsidRPr="000379B3">
        <w:rPr>
          <w:lang w:val="it-IT"/>
        </w:rPr>
        <w:t xml:space="preserve"> Ca(C</w:t>
      </w:r>
      <w:r w:rsidR="000379B3" w:rsidRPr="00B37664">
        <w:rPr>
          <w:vertAlign w:val="subscript"/>
          <w:lang w:val="it-IT"/>
        </w:rPr>
        <w:t>2</w:t>
      </w:r>
      <w:r w:rsidR="000379B3" w:rsidRPr="000379B3">
        <w:rPr>
          <w:lang w:val="it-IT"/>
        </w:rPr>
        <w:t>O</w:t>
      </w:r>
      <w:r w:rsidR="000379B3" w:rsidRPr="00B37664">
        <w:rPr>
          <w:vertAlign w:val="subscript"/>
          <w:lang w:val="it-IT"/>
        </w:rPr>
        <w:t>4</w:t>
      </w:r>
      <w:r w:rsidR="000379B3" w:rsidRPr="000379B3">
        <w:rPr>
          <w:lang w:val="it-IT"/>
        </w:rPr>
        <w:t>)</w:t>
      </w:r>
    </w:p>
    <w:p w:rsidR="00B37664" w:rsidRDefault="00B37664" w:rsidP="000379B3">
      <w:pPr>
        <w:spacing w:line="240" w:lineRule="auto"/>
        <w:rPr>
          <w:lang w:val="it-IT"/>
        </w:rPr>
      </w:pPr>
    </w:p>
    <w:p w:rsidR="000379B3" w:rsidRDefault="000379B3" w:rsidP="000379B3">
      <w:pPr>
        <w:spacing w:line="240" w:lineRule="auto"/>
        <w:rPr>
          <w:lang w:val="it-IT"/>
        </w:rPr>
      </w:pPr>
      <w:r w:rsidRPr="000379B3">
        <w:rPr>
          <w:lang w:val="it-IT"/>
        </w:rPr>
        <w:t>Dopo raffreddamento, centrifugare la sospensione ottenuta, scartare la soluzione e confermare la</w:t>
      </w:r>
      <w:r w:rsidR="00B37664">
        <w:rPr>
          <w:lang w:val="it-IT"/>
        </w:rPr>
        <w:t xml:space="preserve"> </w:t>
      </w:r>
      <w:r w:rsidRPr="000379B3">
        <w:rPr>
          <w:lang w:val="it-IT"/>
        </w:rPr>
        <w:t>presenza del calcio mediante saggio alla fiamma sul precipitato.</w:t>
      </w:r>
    </w:p>
    <w:p w:rsidR="00141D35" w:rsidRDefault="00141D35" w:rsidP="000379B3">
      <w:pPr>
        <w:spacing w:line="240" w:lineRule="auto"/>
        <w:rPr>
          <w:lang w:val="it-IT"/>
        </w:rPr>
      </w:pPr>
    </w:p>
    <w:p w:rsidR="00141D35" w:rsidRDefault="00141D35" w:rsidP="00141D35">
      <w:pPr>
        <w:pStyle w:val="Paragrafoelenco"/>
        <w:numPr>
          <w:ilvl w:val="0"/>
          <w:numId w:val="14"/>
        </w:numPr>
        <w:spacing w:line="240" w:lineRule="auto"/>
        <w:ind w:left="426" w:hanging="426"/>
        <w:rPr>
          <w:i/>
          <w:lang w:val="it-IT"/>
        </w:rPr>
      </w:pPr>
      <w:r w:rsidRPr="00141D35">
        <w:rPr>
          <w:i/>
          <w:lang w:val="it-IT"/>
        </w:rPr>
        <w:t>Separazione e ricerca di stronzio e bario</w:t>
      </w:r>
    </w:p>
    <w:p w:rsidR="00141D35" w:rsidRPr="00141D35" w:rsidRDefault="00141D35" w:rsidP="00141D35">
      <w:pPr>
        <w:pStyle w:val="Paragrafoelenco"/>
        <w:spacing w:line="240" w:lineRule="auto"/>
        <w:ind w:left="426"/>
        <w:rPr>
          <w:i/>
          <w:lang w:val="it-IT"/>
        </w:rPr>
      </w:pPr>
    </w:p>
    <w:p w:rsidR="00141D35" w:rsidRPr="00141D35" w:rsidRDefault="00141D35" w:rsidP="00141D35">
      <w:pPr>
        <w:spacing w:line="240" w:lineRule="auto"/>
        <w:rPr>
          <w:lang w:val="it-IT"/>
        </w:rPr>
      </w:pPr>
      <w:r w:rsidRPr="00141D35">
        <w:rPr>
          <w:lang w:val="it-IT"/>
        </w:rPr>
        <w:t>A 10</w:t>
      </w:r>
      <w:r>
        <w:rPr>
          <w:lang w:val="it-IT"/>
        </w:rPr>
        <w:t>-15</w:t>
      </w:r>
      <w:r w:rsidRPr="00141D35">
        <w:rPr>
          <w:lang w:val="it-IT"/>
        </w:rPr>
        <w:t xml:space="preserve"> gocce della porzione B della soluzione acetica poste in una provetta da centrifuga</w:t>
      </w:r>
      <w:r>
        <w:rPr>
          <w:lang w:val="it-IT"/>
        </w:rPr>
        <w:t xml:space="preserve"> </w:t>
      </w:r>
      <w:r w:rsidRPr="00141D35">
        <w:rPr>
          <w:lang w:val="it-IT"/>
        </w:rPr>
        <w:t>aggiungere 10 gocce di reattivo di Caron</w:t>
      </w:r>
      <w:r>
        <w:rPr>
          <w:lang w:val="it-IT"/>
        </w:rPr>
        <w:t xml:space="preserve"> (NH</w:t>
      </w:r>
      <w:r w:rsidRPr="00141D35">
        <w:rPr>
          <w:vertAlign w:val="subscript"/>
          <w:lang w:val="it-IT"/>
        </w:rPr>
        <w:t>4</w:t>
      </w:r>
      <w:r>
        <w:rPr>
          <w:lang w:val="it-IT"/>
        </w:rPr>
        <w:t>)</w:t>
      </w:r>
      <w:r w:rsidRPr="00141D35">
        <w:rPr>
          <w:vertAlign w:val="subscript"/>
          <w:lang w:val="it-IT"/>
        </w:rPr>
        <w:t>2</w:t>
      </w:r>
      <w:r>
        <w:rPr>
          <w:lang w:val="it-IT"/>
        </w:rPr>
        <w:t>Cr</w:t>
      </w:r>
      <w:r w:rsidRPr="00141D35">
        <w:rPr>
          <w:vertAlign w:val="subscript"/>
          <w:lang w:val="it-IT"/>
        </w:rPr>
        <w:t>2</w:t>
      </w:r>
      <w:r>
        <w:rPr>
          <w:lang w:val="it-IT"/>
        </w:rPr>
        <w:t>O</w:t>
      </w:r>
      <w:r w:rsidRPr="00141D35">
        <w:rPr>
          <w:vertAlign w:val="subscript"/>
          <w:lang w:val="it-IT"/>
        </w:rPr>
        <w:t>7</w:t>
      </w:r>
      <w:r w:rsidRPr="00141D35">
        <w:rPr>
          <w:lang w:val="it-IT"/>
        </w:rPr>
        <w:t>. In presenza di bario, si ha la formazione di un precipitato</w:t>
      </w:r>
      <w:r>
        <w:rPr>
          <w:lang w:val="it-IT"/>
        </w:rPr>
        <w:t xml:space="preserve"> </w:t>
      </w:r>
      <w:r w:rsidRPr="00141D35">
        <w:rPr>
          <w:lang w:val="it-IT"/>
        </w:rPr>
        <w:t>giallo di BaCrO</w:t>
      </w:r>
      <w:r w:rsidRPr="00141D35">
        <w:rPr>
          <w:vertAlign w:val="subscript"/>
          <w:lang w:val="it-IT"/>
        </w:rPr>
        <w:t>4</w:t>
      </w:r>
      <w:r w:rsidRPr="00141D35">
        <w:rPr>
          <w:lang w:val="it-IT"/>
        </w:rPr>
        <w:t>:</w:t>
      </w:r>
    </w:p>
    <w:p w:rsidR="00141D35" w:rsidRDefault="00141D35" w:rsidP="00141D35">
      <w:pPr>
        <w:spacing w:line="240" w:lineRule="auto"/>
        <w:jc w:val="center"/>
        <w:rPr>
          <w:lang w:val="it-IT"/>
        </w:rPr>
      </w:pPr>
    </w:p>
    <w:p w:rsidR="00141D35" w:rsidRDefault="00CC3F0A" w:rsidP="00141D35">
      <w:pPr>
        <w:spacing w:line="240" w:lineRule="auto"/>
        <w:rPr>
          <w:vertAlign w:val="subscript"/>
          <w:lang w:val="it-IT"/>
        </w:rPr>
      </w:pPr>
      <w:r>
        <w:rPr>
          <w:noProof/>
          <w:lang w:eastAsia="fr-FR"/>
        </w:rPr>
        <w:pict>
          <v:shape id="_x0000_s1099" type="#_x0000_t32" style="position:absolute;left:0;text-align:left;margin-left:217.15pt;margin-top:4.15pt;width:25.4pt;height:.5pt;flip:y;z-index:251709440" o:connectortype="straight" strokeweight=".5pt">
            <v:stroke endarrow="block"/>
          </v:shape>
        </w:pict>
      </w:r>
      <w:r>
        <w:rPr>
          <w:noProof/>
          <w:lang w:eastAsia="fr-FR"/>
        </w:rPr>
        <w:pict>
          <v:shape id="_x0000_s1100" type="#_x0000_t32" style="position:absolute;left:0;text-align:left;margin-left:216.6pt;margin-top:8.7pt;width:25.4pt;height:.05pt;flip:x;z-index:251710464" o:connectortype="straight" strokeweight=".5pt">
            <v:stroke endarrow="block"/>
          </v:shape>
        </w:pict>
      </w:r>
      <w:r w:rsidR="00141D35">
        <w:rPr>
          <w:lang w:val="it-IT"/>
        </w:rPr>
        <w:t xml:space="preserve">                                            </w:t>
      </w:r>
      <w:r w:rsidR="00141D35" w:rsidRPr="00141D35">
        <w:rPr>
          <w:lang w:val="it-IT"/>
        </w:rPr>
        <w:t>CrO</w:t>
      </w:r>
      <w:r w:rsidR="00141D35" w:rsidRPr="00141D35">
        <w:rPr>
          <w:vertAlign w:val="subscript"/>
          <w:lang w:val="it-IT"/>
        </w:rPr>
        <w:t>4</w:t>
      </w:r>
      <w:r w:rsidR="00141D35">
        <w:rPr>
          <w:vertAlign w:val="superscript"/>
          <w:lang w:val="it-IT"/>
        </w:rPr>
        <w:t>=</w:t>
      </w:r>
      <w:r w:rsidR="00141D35" w:rsidRPr="00141D35">
        <w:rPr>
          <w:lang w:val="it-IT"/>
        </w:rPr>
        <w:t xml:space="preserve"> + Ba</w:t>
      </w:r>
      <w:r w:rsidR="00141D35" w:rsidRPr="00141D35">
        <w:rPr>
          <w:vertAlign w:val="superscript"/>
          <w:lang w:val="it-IT"/>
        </w:rPr>
        <w:t>2+</w:t>
      </w:r>
      <w:r w:rsidR="00141D35" w:rsidRPr="00141D35">
        <w:rPr>
          <w:lang w:val="it-IT"/>
        </w:rPr>
        <w:t xml:space="preserve"> </w:t>
      </w:r>
      <w:r w:rsidR="00141D35">
        <w:rPr>
          <w:lang w:val="it-IT"/>
        </w:rPr>
        <w:t xml:space="preserve">             </w:t>
      </w:r>
      <w:r w:rsidR="00141D35" w:rsidRPr="00141D35">
        <w:rPr>
          <w:lang w:val="it-IT"/>
        </w:rPr>
        <w:t xml:space="preserve"> BaCrO</w:t>
      </w:r>
      <w:r w:rsidR="00141D35" w:rsidRPr="00141D35">
        <w:rPr>
          <w:vertAlign w:val="subscript"/>
          <w:lang w:val="it-IT"/>
        </w:rPr>
        <w:t>4</w:t>
      </w:r>
    </w:p>
    <w:p w:rsidR="00141D35" w:rsidRPr="000379B3" w:rsidRDefault="00141D35" w:rsidP="00141D35">
      <w:pPr>
        <w:spacing w:line="240" w:lineRule="auto"/>
        <w:rPr>
          <w:lang w:val="it-IT"/>
        </w:rPr>
      </w:pPr>
    </w:p>
    <w:p w:rsidR="00141D35" w:rsidRPr="00141D35" w:rsidRDefault="00141D35" w:rsidP="00141D35">
      <w:pPr>
        <w:spacing w:line="240" w:lineRule="auto"/>
        <w:rPr>
          <w:lang w:val="it-IT"/>
        </w:rPr>
      </w:pPr>
      <w:r w:rsidRPr="00141D35">
        <w:rPr>
          <w:lang w:val="it-IT"/>
        </w:rPr>
        <w:t>Centrifugare la sospensione ottenuta, separare la soluzione e confermare la presenza del bario</w:t>
      </w:r>
    </w:p>
    <w:p w:rsidR="00141D35" w:rsidRPr="00141D35" w:rsidRDefault="00141D35" w:rsidP="00141D35">
      <w:pPr>
        <w:spacing w:line="240" w:lineRule="auto"/>
        <w:rPr>
          <w:lang w:val="it-IT"/>
        </w:rPr>
      </w:pPr>
      <w:r w:rsidRPr="00141D35">
        <w:rPr>
          <w:lang w:val="it-IT"/>
        </w:rPr>
        <w:t>mediante saggio alla fiamma sul precipitato.</w:t>
      </w:r>
    </w:p>
    <w:p w:rsidR="00141D35" w:rsidRPr="00141D35" w:rsidRDefault="00141D35" w:rsidP="00141D35">
      <w:pPr>
        <w:spacing w:line="240" w:lineRule="auto"/>
        <w:rPr>
          <w:lang w:val="it-IT"/>
        </w:rPr>
      </w:pPr>
      <w:r w:rsidRPr="00141D35">
        <w:rPr>
          <w:lang w:val="it-IT"/>
        </w:rPr>
        <w:t>Aggiungere alla soluzione NH</w:t>
      </w:r>
      <w:r w:rsidRPr="00141D35">
        <w:rPr>
          <w:vertAlign w:val="subscript"/>
          <w:lang w:val="it-IT"/>
        </w:rPr>
        <w:t>4</w:t>
      </w:r>
      <w:r w:rsidRPr="00141D35">
        <w:rPr>
          <w:lang w:val="it-IT"/>
        </w:rPr>
        <w:t>OH 2N fino a colorazione gialla e 10-15 gocce di alcol etilico,</w:t>
      </w:r>
    </w:p>
    <w:p w:rsidR="00141D35" w:rsidRPr="00141D35" w:rsidRDefault="00141D35" w:rsidP="00141D35">
      <w:pPr>
        <w:spacing w:line="240" w:lineRule="auto"/>
        <w:rPr>
          <w:lang w:val="it-IT"/>
        </w:rPr>
      </w:pPr>
      <w:r>
        <w:rPr>
          <w:lang w:val="it-IT"/>
        </w:rPr>
        <w:t>Et</w:t>
      </w:r>
      <w:r w:rsidRPr="00141D35">
        <w:rPr>
          <w:lang w:val="it-IT"/>
        </w:rPr>
        <w:t>OH, e scaldare a bagnomaria. In presenza di stronzio, si ha la formazione di un precipitato</w:t>
      </w:r>
    </w:p>
    <w:p w:rsidR="000379B3" w:rsidRPr="00141D35" w:rsidRDefault="00141D35" w:rsidP="00141D35">
      <w:pPr>
        <w:spacing w:line="240" w:lineRule="auto"/>
        <w:rPr>
          <w:lang w:val="it-IT"/>
        </w:rPr>
      </w:pPr>
      <w:r w:rsidRPr="00141D35">
        <w:rPr>
          <w:lang w:val="it-IT"/>
        </w:rPr>
        <w:t>giallo di SrCrO</w:t>
      </w:r>
      <w:r w:rsidRPr="00141D35">
        <w:rPr>
          <w:vertAlign w:val="subscript"/>
          <w:lang w:val="it-IT"/>
        </w:rPr>
        <w:t>4</w:t>
      </w:r>
      <w:r w:rsidRPr="00141D35">
        <w:rPr>
          <w:lang w:val="it-IT"/>
        </w:rPr>
        <w:t>:</w:t>
      </w:r>
    </w:p>
    <w:p w:rsidR="00141D35" w:rsidRPr="00141D35" w:rsidRDefault="00141D35" w:rsidP="00141D35">
      <w:pPr>
        <w:spacing w:line="240" w:lineRule="auto"/>
        <w:rPr>
          <w:lang w:val="it-IT"/>
        </w:rPr>
      </w:pPr>
    </w:p>
    <w:p w:rsidR="00141D35" w:rsidRDefault="00CC3F0A" w:rsidP="00141D35">
      <w:pPr>
        <w:spacing w:line="240" w:lineRule="auto"/>
        <w:rPr>
          <w:vertAlign w:val="subscript"/>
          <w:lang w:val="it-IT"/>
        </w:rPr>
      </w:pPr>
      <w:r>
        <w:rPr>
          <w:noProof/>
          <w:lang w:eastAsia="fr-FR"/>
        </w:rPr>
        <w:pict>
          <v:shape id="_x0000_s1102" type="#_x0000_t32" style="position:absolute;left:0;text-align:left;margin-left:216.45pt;margin-top:9.35pt;width:25.4pt;height:.05pt;flip:x;z-index:251712512" o:connectortype="straight" strokeweight=".5pt">
            <v:stroke endarrow="block"/>
          </v:shape>
        </w:pict>
      </w:r>
      <w:r>
        <w:rPr>
          <w:noProof/>
          <w:lang w:eastAsia="fr-FR"/>
        </w:rPr>
        <w:pict>
          <v:shape id="_x0000_s1101" type="#_x0000_t32" style="position:absolute;left:0;text-align:left;margin-left:217pt;margin-top:4.8pt;width:25.4pt;height:.5pt;flip:y;z-index:251711488" o:connectortype="straight" strokeweight=".5pt">
            <v:stroke endarrow="block"/>
          </v:shape>
        </w:pict>
      </w:r>
      <w:r w:rsidR="00141D35">
        <w:rPr>
          <w:lang w:val="it-IT"/>
        </w:rPr>
        <w:t xml:space="preserve">                                             </w:t>
      </w:r>
      <w:r w:rsidR="00141D35" w:rsidRPr="00141D35">
        <w:rPr>
          <w:lang w:val="it-IT"/>
        </w:rPr>
        <w:t>CrO</w:t>
      </w:r>
      <w:r w:rsidR="00141D35" w:rsidRPr="00141D35">
        <w:rPr>
          <w:vertAlign w:val="subscript"/>
          <w:lang w:val="it-IT"/>
        </w:rPr>
        <w:t>4</w:t>
      </w:r>
      <w:r w:rsidR="00141D35" w:rsidRPr="00141D35">
        <w:rPr>
          <w:vertAlign w:val="superscript"/>
          <w:lang w:val="it-IT"/>
        </w:rPr>
        <w:t>=</w:t>
      </w:r>
      <w:r w:rsidR="00141D35" w:rsidRPr="00141D35">
        <w:rPr>
          <w:lang w:val="it-IT"/>
        </w:rPr>
        <w:t xml:space="preserve"> + </w:t>
      </w:r>
      <w:r w:rsidR="00141D35">
        <w:rPr>
          <w:lang w:val="it-IT"/>
        </w:rPr>
        <w:t>Sr</w:t>
      </w:r>
      <w:r w:rsidR="00141D35" w:rsidRPr="00141D35">
        <w:rPr>
          <w:vertAlign w:val="superscript"/>
          <w:lang w:val="it-IT"/>
        </w:rPr>
        <w:t>2+</w:t>
      </w:r>
      <w:r w:rsidR="00141D35" w:rsidRPr="00141D35">
        <w:rPr>
          <w:lang w:val="it-IT"/>
        </w:rPr>
        <w:t xml:space="preserve">               </w:t>
      </w:r>
      <w:r w:rsidR="00141D35">
        <w:rPr>
          <w:lang w:val="it-IT"/>
        </w:rPr>
        <w:t>Sr</w:t>
      </w:r>
      <w:r w:rsidR="00141D35" w:rsidRPr="00141D35">
        <w:rPr>
          <w:lang w:val="it-IT"/>
        </w:rPr>
        <w:t>CrO</w:t>
      </w:r>
      <w:r w:rsidR="00141D35" w:rsidRPr="00141D35">
        <w:rPr>
          <w:vertAlign w:val="subscript"/>
          <w:lang w:val="it-IT"/>
        </w:rPr>
        <w:t>4</w:t>
      </w:r>
    </w:p>
    <w:p w:rsidR="00141D35" w:rsidRDefault="00141D35" w:rsidP="00141D35">
      <w:pPr>
        <w:spacing w:line="240" w:lineRule="auto"/>
        <w:rPr>
          <w:lang w:val="it-IT"/>
        </w:rPr>
      </w:pPr>
    </w:p>
    <w:p w:rsidR="000379B3" w:rsidRPr="00141D35" w:rsidRDefault="00141D35" w:rsidP="00141D35">
      <w:pPr>
        <w:spacing w:line="240" w:lineRule="auto"/>
        <w:rPr>
          <w:lang w:val="it-IT"/>
        </w:rPr>
      </w:pPr>
      <w:r w:rsidRPr="00141D35">
        <w:rPr>
          <w:lang w:val="it-IT"/>
        </w:rPr>
        <w:t>Dopo raffreddamento, centrifugare la sospensione ottenuta, scartare la soluzione e confermare la</w:t>
      </w:r>
      <w:r>
        <w:rPr>
          <w:lang w:val="it-IT"/>
        </w:rPr>
        <w:t xml:space="preserve"> </w:t>
      </w:r>
      <w:r w:rsidRPr="00141D35">
        <w:rPr>
          <w:lang w:val="it-IT"/>
        </w:rPr>
        <w:t>presenza dello stronzio mediante saggio alla fiamma sul precipitato.</w:t>
      </w:r>
    </w:p>
    <w:p w:rsidR="000379B3" w:rsidRDefault="000379B3" w:rsidP="008718FB">
      <w:pPr>
        <w:spacing w:line="240" w:lineRule="auto"/>
        <w:rPr>
          <w:lang w:val="it-IT"/>
        </w:rPr>
      </w:pPr>
    </w:p>
    <w:p w:rsidR="000379B3" w:rsidRDefault="000379B3" w:rsidP="008718FB">
      <w:pPr>
        <w:spacing w:line="240" w:lineRule="auto"/>
        <w:rPr>
          <w:lang w:val="it-IT"/>
        </w:rPr>
      </w:pPr>
    </w:p>
    <w:p w:rsidR="00102881" w:rsidRPr="00141D35" w:rsidRDefault="00102881" w:rsidP="00102881">
      <w:pPr>
        <w:spacing w:line="240" w:lineRule="auto"/>
        <w:ind w:left="1069"/>
        <w:rPr>
          <w:vertAlign w:val="superscript"/>
          <w:lang w:val="it-IT"/>
        </w:rPr>
      </w:pPr>
    </w:p>
    <w:sectPr w:rsidR="00102881" w:rsidRPr="00141D35" w:rsidSect="009C1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E66A7"/>
    <w:multiLevelType w:val="hybridMultilevel"/>
    <w:tmpl w:val="69EA9166"/>
    <w:lvl w:ilvl="0" w:tplc="7AAA3EEE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C3044F"/>
    <w:multiLevelType w:val="hybridMultilevel"/>
    <w:tmpl w:val="E2DE00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0528E"/>
    <w:multiLevelType w:val="hybridMultilevel"/>
    <w:tmpl w:val="0F36EC66"/>
    <w:lvl w:ilvl="0" w:tplc="C6C64D5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94272EE"/>
    <w:multiLevelType w:val="hybridMultilevel"/>
    <w:tmpl w:val="FF24BAAE"/>
    <w:lvl w:ilvl="0" w:tplc="3E5A8946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4"/>
        <w:szCs w:val="24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9834256"/>
    <w:multiLevelType w:val="hybridMultilevel"/>
    <w:tmpl w:val="E2DE00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D73FFC"/>
    <w:multiLevelType w:val="hybridMultilevel"/>
    <w:tmpl w:val="BF547A6E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83538"/>
    <w:multiLevelType w:val="hybridMultilevel"/>
    <w:tmpl w:val="E2DE00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32BC0"/>
    <w:multiLevelType w:val="hybridMultilevel"/>
    <w:tmpl w:val="0F36EC66"/>
    <w:lvl w:ilvl="0" w:tplc="C6C64D5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7CF48ED"/>
    <w:multiLevelType w:val="hybridMultilevel"/>
    <w:tmpl w:val="363ACE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C7167"/>
    <w:multiLevelType w:val="hybridMultilevel"/>
    <w:tmpl w:val="F4AC031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A8301F"/>
    <w:multiLevelType w:val="hybridMultilevel"/>
    <w:tmpl w:val="499E8E4E"/>
    <w:lvl w:ilvl="0" w:tplc="29C4C82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0AD3EDC"/>
    <w:multiLevelType w:val="hybridMultilevel"/>
    <w:tmpl w:val="C18CA2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3344AD"/>
    <w:multiLevelType w:val="hybridMultilevel"/>
    <w:tmpl w:val="66705F48"/>
    <w:lvl w:ilvl="0" w:tplc="7318E95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6F77104"/>
    <w:multiLevelType w:val="hybridMultilevel"/>
    <w:tmpl w:val="0CEE5F4E"/>
    <w:lvl w:ilvl="0" w:tplc="A44440DE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9"/>
  </w:num>
  <w:num w:numId="6">
    <w:abstractNumId w:val="11"/>
  </w:num>
  <w:num w:numId="7">
    <w:abstractNumId w:val="13"/>
  </w:num>
  <w:num w:numId="8">
    <w:abstractNumId w:val="0"/>
  </w:num>
  <w:num w:numId="9">
    <w:abstractNumId w:val="3"/>
  </w:num>
  <w:num w:numId="10">
    <w:abstractNumId w:val="7"/>
  </w:num>
  <w:num w:numId="11">
    <w:abstractNumId w:val="2"/>
  </w:num>
  <w:num w:numId="12">
    <w:abstractNumId w:val="10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6A6"/>
    <w:rsid w:val="000379B3"/>
    <w:rsid w:val="000568BF"/>
    <w:rsid w:val="000865AE"/>
    <w:rsid w:val="0009108B"/>
    <w:rsid w:val="000A3B2F"/>
    <w:rsid w:val="000F46D3"/>
    <w:rsid w:val="00102881"/>
    <w:rsid w:val="00124D23"/>
    <w:rsid w:val="00141D35"/>
    <w:rsid w:val="00170A77"/>
    <w:rsid w:val="001944DD"/>
    <w:rsid w:val="001A6CCA"/>
    <w:rsid w:val="001E52DF"/>
    <w:rsid w:val="002C1606"/>
    <w:rsid w:val="002C77DA"/>
    <w:rsid w:val="002D12BC"/>
    <w:rsid w:val="00306B48"/>
    <w:rsid w:val="00341758"/>
    <w:rsid w:val="00365659"/>
    <w:rsid w:val="00370C78"/>
    <w:rsid w:val="003970AC"/>
    <w:rsid w:val="003B48AE"/>
    <w:rsid w:val="003F5571"/>
    <w:rsid w:val="0042451D"/>
    <w:rsid w:val="00430DA3"/>
    <w:rsid w:val="0044104D"/>
    <w:rsid w:val="00446DE7"/>
    <w:rsid w:val="004667CE"/>
    <w:rsid w:val="00485633"/>
    <w:rsid w:val="005B3EB9"/>
    <w:rsid w:val="005D5F3D"/>
    <w:rsid w:val="00610D42"/>
    <w:rsid w:val="00671734"/>
    <w:rsid w:val="00703DE2"/>
    <w:rsid w:val="00787E1C"/>
    <w:rsid w:val="00791FC5"/>
    <w:rsid w:val="007B2C05"/>
    <w:rsid w:val="007D57B7"/>
    <w:rsid w:val="00800A66"/>
    <w:rsid w:val="008718FB"/>
    <w:rsid w:val="00872AA6"/>
    <w:rsid w:val="008F55D6"/>
    <w:rsid w:val="00932B88"/>
    <w:rsid w:val="00977060"/>
    <w:rsid w:val="00991837"/>
    <w:rsid w:val="009C0A67"/>
    <w:rsid w:val="009C13B7"/>
    <w:rsid w:val="00A015D8"/>
    <w:rsid w:val="00A64700"/>
    <w:rsid w:val="00AF3B73"/>
    <w:rsid w:val="00AF4458"/>
    <w:rsid w:val="00B13D9F"/>
    <w:rsid w:val="00B37664"/>
    <w:rsid w:val="00B5058B"/>
    <w:rsid w:val="00B568E0"/>
    <w:rsid w:val="00B57306"/>
    <w:rsid w:val="00B66F79"/>
    <w:rsid w:val="00B945E9"/>
    <w:rsid w:val="00BB05B4"/>
    <w:rsid w:val="00BE59CE"/>
    <w:rsid w:val="00BE6467"/>
    <w:rsid w:val="00BF3418"/>
    <w:rsid w:val="00C26733"/>
    <w:rsid w:val="00C45D47"/>
    <w:rsid w:val="00C71EB6"/>
    <w:rsid w:val="00C919D4"/>
    <w:rsid w:val="00C9791E"/>
    <w:rsid w:val="00CC3F0A"/>
    <w:rsid w:val="00CD7E3F"/>
    <w:rsid w:val="00CE012C"/>
    <w:rsid w:val="00CF6D5A"/>
    <w:rsid w:val="00DA2128"/>
    <w:rsid w:val="00DA2BBF"/>
    <w:rsid w:val="00DD3F04"/>
    <w:rsid w:val="00E0557E"/>
    <w:rsid w:val="00E510C5"/>
    <w:rsid w:val="00E66940"/>
    <w:rsid w:val="00EF71CD"/>
    <w:rsid w:val="00EF739D"/>
    <w:rsid w:val="00F036BF"/>
    <w:rsid w:val="00F046A6"/>
    <w:rsid w:val="00F1115A"/>
    <w:rsid w:val="00F771E9"/>
    <w:rsid w:val="00F82AA1"/>
    <w:rsid w:val="00FC29AA"/>
    <w:rsid w:val="00FC66F3"/>
    <w:rsid w:val="00FD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4"/>
    <o:shapelayout v:ext="edit">
      <o:idmap v:ext="edit" data="1"/>
      <o:rules v:ext="edit">
        <o:r id="V:Rule11" type="connector" idref="#_x0000_s1097"/>
        <o:r id="V:Rule12" type="connector" idref="#_x0000_s1101"/>
        <o:r id="V:Rule13" type="connector" idref="#_x0000_s1096"/>
        <o:r id="V:Rule14" type="connector" idref="#_x0000_s1102"/>
        <o:r id="V:Rule15" type="connector" idref="#_x0000_s1095"/>
        <o:r id="V:Rule16" type="connector" idref="#_x0000_s1094"/>
        <o:r id="V:Rule17" type="connector" idref="#_x0000_s1100"/>
        <o:r id="V:Rule18" type="connector" idref="#_x0000_s1093"/>
        <o:r id="V:Rule19" type="connector" idref="#_x0000_s1098"/>
        <o:r id="V:Rule20" type="connector" idref="#_x0000_s1099"/>
      </o:rules>
    </o:shapelayout>
  </w:shapeDefaults>
  <w:decimalSymbol w:val=","/>
  <w:listSeparator w:val=";"/>
  <w14:docId w14:val="206C8489"/>
  <w15:docId w15:val="{979682C5-9655-4F04-80B1-76C52231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231F20"/>
        <w:sz w:val="24"/>
        <w:szCs w:val="28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C13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46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46A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D7E3F"/>
    <w:pPr>
      <w:ind w:left="720"/>
      <w:contextualSpacing/>
    </w:pPr>
  </w:style>
  <w:style w:type="table" w:styleId="Grigliatabella">
    <w:name w:val="Table Grid"/>
    <w:basedOn w:val="Tabellanormale"/>
    <w:uiPriority w:val="59"/>
    <w:rsid w:val="00A015D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3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Neverlab</cp:lastModifiedBy>
  <cp:revision>28</cp:revision>
  <cp:lastPrinted>2015-05-13T08:56:00Z</cp:lastPrinted>
  <dcterms:created xsi:type="dcterms:W3CDTF">2013-03-28T15:47:00Z</dcterms:created>
  <dcterms:modified xsi:type="dcterms:W3CDTF">2018-12-10T06:36:00Z</dcterms:modified>
</cp:coreProperties>
</file>