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317969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52070D" w:rsidP="00F046A6">
                  <w:pPr>
                    <w:spacing w:line="240" w:lineRule="auto"/>
                    <w:jc w:val="center"/>
                  </w:pPr>
                  <w:r>
                    <w:t xml:space="preserve">Anno </w:t>
                  </w:r>
                  <w:proofErr w:type="spellStart"/>
                  <w:r>
                    <w:t>Accademico</w:t>
                  </w:r>
                  <w:proofErr w:type="spellEnd"/>
                  <w:r>
                    <w:t xml:space="preserve"> 201</w:t>
                  </w:r>
                  <w:r w:rsidR="00317969">
                    <w:t>8</w:t>
                  </w:r>
                  <w:r>
                    <w:t>/201</w:t>
                  </w:r>
                  <w:r w:rsidR="00317969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317969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494DD8" w:rsidRPr="00F046A6" w:rsidRDefault="00494DD8" w:rsidP="00494DD8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>
                    <w:rPr>
                      <w:b/>
                      <w:lang w:val="it-IT"/>
                    </w:rPr>
                    <w:t>CTF</w:t>
                  </w:r>
                </w:p>
                <w:p w:rsidR="00494DD8" w:rsidRPr="00F046A6" w:rsidRDefault="00494DD8" w:rsidP="00494DD8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>Corso di Analisi Chimico-Farmaceutica e Tossicologica</w:t>
                  </w:r>
                  <w:r>
                    <w:rPr>
                      <w:b/>
                      <w:lang w:val="it-IT"/>
                    </w:rPr>
                    <w:t xml:space="preserve"> I</w:t>
                  </w:r>
                  <w:r w:rsidRPr="00F046A6">
                    <w:rPr>
                      <w:b/>
                      <w:lang w:val="it-IT"/>
                    </w:rPr>
                    <w:t xml:space="preserve"> (A-L)</w:t>
                  </w:r>
                </w:p>
                <w:p w:rsidR="00494DD8" w:rsidRPr="0044104D" w:rsidRDefault="00494DD8" w:rsidP="00494DD8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494DD8" w:rsidRPr="0044104D" w:rsidRDefault="00494DD8" w:rsidP="00494DD8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494DD8" w:rsidRDefault="00494DD8" w:rsidP="00494DD8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</w:t>
                  </w:r>
                  <w:r w:rsidR="00034E8F">
                    <w:rPr>
                      <w:lang w:val="it-IT"/>
                    </w:rPr>
                    <w:t xml:space="preserve">citazione di Laboratorio n.3 – </w:t>
                  </w:r>
                  <w:r w:rsidR="00034E8F">
                    <w:rPr>
                      <w:lang w:val="it-IT"/>
                    </w:rPr>
                    <w:t>1</w:t>
                  </w:r>
                  <w:r w:rsidR="00317969">
                    <w:rPr>
                      <w:lang w:val="it-IT"/>
                    </w:rPr>
                    <w:t>9</w:t>
                  </w:r>
                  <w:bookmarkStart w:id="0" w:name="_GoBack"/>
                  <w:bookmarkEnd w:id="0"/>
                  <w:r>
                    <w:rPr>
                      <w:lang w:val="it-IT"/>
                    </w:rPr>
                    <w:t xml:space="preserve"> Novembre 201</w:t>
                  </w:r>
                  <w:r w:rsidR="00034E8F">
                    <w:rPr>
                      <w:lang w:val="it-IT"/>
                    </w:rPr>
                    <w:t>7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FC66F3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Saggi speciali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A015D8" w:rsidRDefault="00FC66F3" w:rsidP="00FC66F3">
      <w:pPr>
        <w:pStyle w:val="Paragrafoelenco"/>
        <w:numPr>
          <w:ilvl w:val="0"/>
          <w:numId w:val="5"/>
        </w:numPr>
        <w:spacing w:line="240" w:lineRule="auto"/>
        <w:ind w:left="426" w:hanging="426"/>
        <w:rPr>
          <w:b/>
          <w:lang w:val="it-IT"/>
        </w:rPr>
      </w:pPr>
      <w:r w:rsidRPr="00FC66F3">
        <w:rPr>
          <w:b/>
          <w:lang w:val="it-IT"/>
        </w:rPr>
        <w:t>Acido carbonico</w:t>
      </w:r>
    </w:p>
    <w:p w:rsidR="00FC66F3" w:rsidRDefault="00FC66F3" w:rsidP="00FC66F3">
      <w:pPr>
        <w:pStyle w:val="Paragrafoelenco"/>
        <w:spacing w:line="240" w:lineRule="auto"/>
        <w:ind w:left="426"/>
        <w:rPr>
          <w:lang w:val="it-IT"/>
        </w:rPr>
      </w:pPr>
      <w:r>
        <w:rPr>
          <w:lang w:val="it-IT"/>
        </w:rPr>
        <w:t>Il riconoscimento si basa sull’intorbidimento dell’acqua di Barite ad opera dell’anidride carbonica, per f</w:t>
      </w:r>
      <w:r w:rsidR="000568BF">
        <w:rPr>
          <w:lang w:val="it-IT"/>
        </w:rPr>
        <w:t>ormazione di carbonato di bario:</w:t>
      </w:r>
    </w:p>
    <w:p w:rsidR="00FC66F3" w:rsidRDefault="00FC66F3" w:rsidP="00FC66F3">
      <w:pPr>
        <w:pStyle w:val="Paragrafoelenco"/>
        <w:spacing w:line="240" w:lineRule="auto"/>
        <w:ind w:left="426"/>
        <w:rPr>
          <w:lang w:val="it-IT"/>
        </w:rPr>
      </w:pPr>
    </w:p>
    <w:p w:rsidR="00FC66F3" w:rsidRDefault="00317969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16.85pt;margin-top:9.95pt;width:25.4pt;height:.05pt;flip:x;z-index:251663360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34" type="#_x0000_t32" style="position:absolute;left:0;text-align:left;margin-left:217.4pt;margin-top:5.4pt;width:25.4pt;height:.5pt;flip:y;z-index:251662336" o:connectortype="straight" strokeweight=".5pt">
            <v:stroke endarrow="block"/>
          </v:shape>
        </w:pict>
      </w:r>
      <w:r w:rsidR="004667CE">
        <w:rPr>
          <w:lang w:val="it-IT"/>
        </w:rPr>
        <w:t xml:space="preserve">                                    </w:t>
      </w:r>
      <w:r w:rsidR="00FC66F3">
        <w:rPr>
          <w:lang w:val="it-IT"/>
        </w:rPr>
        <w:t>Ba(OH)</w:t>
      </w:r>
      <w:r w:rsidR="00FC66F3" w:rsidRPr="004667CE">
        <w:rPr>
          <w:vertAlign w:val="subscript"/>
          <w:lang w:val="it-IT"/>
        </w:rPr>
        <w:t>2</w:t>
      </w:r>
      <w:r w:rsidR="00FC66F3">
        <w:rPr>
          <w:lang w:val="it-IT"/>
        </w:rPr>
        <w:t xml:space="preserve"> + CO</w:t>
      </w:r>
      <w:r w:rsidR="00FC66F3" w:rsidRPr="004667CE">
        <w:rPr>
          <w:vertAlign w:val="subscript"/>
          <w:lang w:val="it-IT"/>
        </w:rPr>
        <w:t>2</w:t>
      </w:r>
      <w:r w:rsidR="004667CE">
        <w:rPr>
          <w:lang w:val="it-IT"/>
        </w:rPr>
        <w:t xml:space="preserve">                BaCO</w:t>
      </w:r>
      <w:r w:rsidR="004667CE" w:rsidRPr="004667CE">
        <w:rPr>
          <w:vertAlign w:val="subscript"/>
          <w:lang w:val="it-IT"/>
        </w:rPr>
        <w:t>3</w:t>
      </w:r>
      <w:r w:rsidR="004667CE">
        <w:rPr>
          <w:lang w:val="it-IT"/>
        </w:rPr>
        <w:t xml:space="preserve"> + H</w:t>
      </w:r>
      <w:r w:rsidR="004667CE" w:rsidRPr="004667CE">
        <w:rPr>
          <w:vertAlign w:val="subscript"/>
          <w:lang w:val="it-IT"/>
        </w:rPr>
        <w:t>2</w:t>
      </w:r>
      <w:r w:rsidR="004667CE">
        <w:rPr>
          <w:lang w:val="it-IT"/>
        </w:rPr>
        <w:t>O</w:t>
      </w:r>
    </w:p>
    <w:p w:rsidR="004667CE" w:rsidRDefault="004667CE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jc w:val="left"/>
        <w:rPr>
          <w:lang w:val="it-IT"/>
        </w:rPr>
      </w:pPr>
    </w:p>
    <w:p w:rsidR="004667CE" w:rsidRDefault="004667CE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rPr>
          <w:lang w:val="it-IT"/>
        </w:rPr>
      </w:pPr>
      <w:r>
        <w:rPr>
          <w:lang w:val="it-IT"/>
        </w:rPr>
        <w:t>Si mette una puntina di spatola di sostanza da esaminare nel fondo di un provettone e si aggiungono circa 10-15 gocce di HCl 2N. In presenza di carbonato si vedrà una effervescenza più o meno vivace (eventualmente si scalda 1-2 minuti a bagnomaria).</w:t>
      </w:r>
    </w:p>
    <w:p w:rsidR="004667CE" w:rsidRDefault="004667CE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rPr>
          <w:lang w:val="it-IT"/>
        </w:rPr>
      </w:pPr>
      <w:r>
        <w:rPr>
          <w:lang w:val="it-IT"/>
        </w:rPr>
        <w:t>Con una pipetta pasteur asciutta dotata di olivetta si</w:t>
      </w:r>
      <w:r w:rsidR="00AF4458">
        <w:rPr>
          <w:lang w:val="it-IT"/>
        </w:rPr>
        <w:t xml:space="preserve"> aspira l’aria sovrastante la soluzione sviluppante effervescenza senza toccare il liquido e le pareti del provettone e la si fa gorgogliare in una soluzione limpida di idrato di bario operando una pressione sull’olivetta. Si ripete questa operazione ripipettando 2 o 3 volte, facendo sempre bene attenzione a non toccare le pareti ed il liquido della prima provetta (contenente l’idrossido di bario). In presenza di CO</w:t>
      </w:r>
      <w:r w:rsidR="00AF4458" w:rsidRPr="00124D23">
        <w:rPr>
          <w:vertAlign w:val="subscript"/>
          <w:lang w:val="it-IT"/>
        </w:rPr>
        <w:t>2</w:t>
      </w:r>
      <w:r w:rsidR="00AF4458">
        <w:rPr>
          <w:lang w:val="it-IT"/>
        </w:rPr>
        <w:t xml:space="preserve"> la soluzione di barite intorbidisce formando un precipitato</w:t>
      </w:r>
      <w:r w:rsidR="00124D23">
        <w:rPr>
          <w:lang w:val="it-IT"/>
        </w:rPr>
        <w:t xml:space="preserve"> bianco di carbonato di bario (BaCO</w:t>
      </w:r>
      <w:r w:rsidR="00124D23" w:rsidRPr="00124D23">
        <w:rPr>
          <w:vertAlign w:val="subscript"/>
          <w:lang w:val="it-IT"/>
        </w:rPr>
        <w:t>3</w:t>
      </w:r>
      <w:r w:rsidR="00124D23">
        <w:rPr>
          <w:lang w:val="it-IT"/>
        </w:rPr>
        <w:t>), che si ridiscioglie per aggiunta di HCl 2N (presenza di carbonato e non di solfato!). E` bene ricordare infine che qualche volta se la soluzione di Ba(OH)</w:t>
      </w:r>
      <w:r w:rsidR="00124D23" w:rsidRPr="00124D23">
        <w:rPr>
          <w:vertAlign w:val="subscript"/>
          <w:lang w:val="it-IT"/>
        </w:rPr>
        <w:t>2</w:t>
      </w:r>
      <w:r w:rsidR="00124D23">
        <w:rPr>
          <w:lang w:val="it-IT"/>
        </w:rPr>
        <w:t xml:space="preserve"> è molto poco diluita e la quantità di anidride carbonica introdotta è molto alta, il precipitato di BaCO</w:t>
      </w:r>
      <w:r w:rsidR="00124D23" w:rsidRPr="00977060">
        <w:rPr>
          <w:vertAlign w:val="subscript"/>
          <w:lang w:val="it-IT"/>
        </w:rPr>
        <w:t>3</w:t>
      </w:r>
      <w:r w:rsidR="00124D23">
        <w:rPr>
          <w:lang w:val="it-IT"/>
        </w:rPr>
        <w:t>,</w:t>
      </w:r>
      <w:r w:rsidR="00977060">
        <w:rPr>
          <w:lang w:val="it-IT"/>
        </w:rPr>
        <w:t xml:space="preserve"> </w:t>
      </w:r>
      <w:r w:rsidR="00124D23">
        <w:rPr>
          <w:lang w:val="it-IT"/>
        </w:rPr>
        <w:t xml:space="preserve">che in un primo momento si forma, si puo` </w:t>
      </w:r>
      <w:r w:rsidR="000568BF">
        <w:rPr>
          <w:lang w:val="it-IT"/>
        </w:rPr>
        <w:t>ridisciogliere per formazione di bicarbonato solubile:</w:t>
      </w:r>
    </w:p>
    <w:p w:rsidR="000568BF" w:rsidRPr="00124D23" w:rsidRDefault="000568BF" w:rsidP="004667CE">
      <w:pPr>
        <w:pStyle w:val="Paragrafoelenco"/>
        <w:tabs>
          <w:tab w:val="center" w:pos="4749"/>
          <w:tab w:val="left" w:pos="6247"/>
        </w:tabs>
        <w:spacing w:line="240" w:lineRule="auto"/>
        <w:ind w:left="426"/>
        <w:rPr>
          <w:lang w:val="it-IT"/>
        </w:rPr>
      </w:pPr>
    </w:p>
    <w:p w:rsidR="00FC66F3" w:rsidRDefault="00317969" w:rsidP="000568BF">
      <w:pPr>
        <w:tabs>
          <w:tab w:val="left" w:pos="4678"/>
        </w:tabs>
        <w:spacing w:line="240" w:lineRule="auto"/>
        <w:jc w:val="center"/>
        <w:rPr>
          <w:vertAlign w:val="subscript"/>
          <w:lang w:val="it-IT"/>
        </w:rPr>
      </w:pPr>
      <w:r>
        <w:rPr>
          <w:noProof/>
          <w:lang w:eastAsia="fr-FR"/>
        </w:rPr>
        <w:pict>
          <v:shape id="_x0000_s1038" type="#_x0000_t32" style="position:absolute;left:0;text-align:left;margin-left:225.45pt;margin-top:4.3pt;width:25.4pt;height:.5pt;flip:y;z-index:25166540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37" type="#_x0000_t32" style="position:absolute;left:0;text-align:left;margin-left:224.9pt;margin-top:8.95pt;width:25.4pt;height:.05pt;flip:x;z-index:251664384" o:connectortype="straight" strokeweight=".5pt">
            <v:stroke endarrow="block"/>
          </v:shape>
        </w:pict>
      </w:r>
      <w:r w:rsidR="000568BF" w:rsidRPr="000568BF">
        <w:rPr>
          <w:lang w:val="it-IT"/>
        </w:rPr>
        <w:t>Ba</w:t>
      </w:r>
      <w:r w:rsidR="000568BF">
        <w:rPr>
          <w:lang w:val="it-IT"/>
        </w:rPr>
        <w:t>CO</w:t>
      </w:r>
      <w:r w:rsidR="000568BF">
        <w:rPr>
          <w:vertAlign w:val="subscript"/>
          <w:lang w:val="it-IT"/>
        </w:rPr>
        <w:t>3</w:t>
      </w:r>
      <w:r w:rsidR="000568BF" w:rsidRPr="000568BF">
        <w:rPr>
          <w:lang w:val="it-IT"/>
        </w:rPr>
        <w:t xml:space="preserve"> + </w:t>
      </w:r>
      <w:r w:rsidR="000568BF">
        <w:rPr>
          <w:lang w:val="it-IT"/>
        </w:rPr>
        <w:t>H</w:t>
      </w:r>
      <w:r w:rsidR="000568BF" w:rsidRPr="000568BF">
        <w:rPr>
          <w:vertAlign w:val="subscript"/>
          <w:lang w:val="it-IT"/>
        </w:rPr>
        <w:t>2</w:t>
      </w:r>
      <w:r w:rsidR="000568BF" w:rsidRPr="000568BF">
        <w:rPr>
          <w:lang w:val="it-IT"/>
        </w:rPr>
        <w:t>CO</w:t>
      </w:r>
      <w:r w:rsidR="000568BF">
        <w:rPr>
          <w:vertAlign w:val="subscript"/>
          <w:lang w:val="it-IT"/>
        </w:rPr>
        <w:t>3</w:t>
      </w:r>
      <w:r w:rsidR="000568BF">
        <w:rPr>
          <w:lang w:val="it-IT"/>
        </w:rPr>
        <w:t xml:space="preserve">                </w:t>
      </w:r>
      <w:r w:rsidR="000568BF" w:rsidRPr="000568BF">
        <w:rPr>
          <w:lang w:val="it-IT"/>
        </w:rPr>
        <w:t>Ba</w:t>
      </w:r>
      <w:r w:rsidR="000568BF">
        <w:rPr>
          <w:lang w:val="it-IT"/>
        </w:rPr>
        <w:t>(H</w:t>
      </w:r>
      <w:r w:rsidR="000568BF" w:rsidRPr="000568BF">
        <w:rPr>
          <w:lang w:val="it-IT"/>
        </w:rPr>
        <w:t>CO</w:t>
      </w:r>
      <w:r w:rsidR="000568BF" w:rsidRPr="000568BF">
        <w:rPr>
          <w:vertAlign w:val="subscript"/>
          <w:lang w:val="it-IT"/>
        </w:rPr>
        <w:t>3</w:t>
      </w:r>
      <w:r w:rsidR="000568BF">
        <w:rPr>
          <w:lang w:val="it-IT"/>
        </w:rPr>
        <w:t>)</w:t>
      </w:r>
      <w:r w:rsidR="000568BF">
        <w:rPr>
          <w:vertAlign w:val="subscript"/>
          <w:lang w:val="it-IT"/>
        </w:rPr>
        <w:t>2</w:t>
      </w:r>
    </w:p>
    <w:p w:rsidR="00977060" w:rsidRDefault="00977060" w:rsidP="000568BF">
      <w:pPr>
        <w:tabs>
          <w:tab w:val="left" w:pos="4678"/>
        </w:tabs>
        <w:spacing w:line="240" w:lineRule="auto"/>
        <w:jc w:val="center"/>
        <w:rPr>
          <w:lang w:val="it-IT"/>
        </w:rPr>
      </w:pPr>
    </w:p>
    <w:p w:rsidR="00977060" w:rsidRDefault="00977060" w:rsidP="00977060">
      <w:pPr>
        <w:tabs>
          <w:tab w:val="left" w:pos="4678"/>
        </w:tabs>
        <w:spacing w:line="240" w:lineRule="auto"/>
        <w:rPr>
          <w:lang w:val="it-IT"/>
        </w:rPr>
      </w:pPr>
      <w:r>
        <w:rPr>
          <w:lang w:val="it-IT"/>
        </w:rPr>
        <w:t>Riscaldando pero` la provetta il bicarbonato si decompone e riprecipita il carbonato.</w:t>
      </w:r>
    </w:p>
    <w:p w:rsidR="00977060" w:rsidRDefault="00977060" w:rsidP="00977060">
      <w:pPr>
        <w:tabs>
          <w:tab w:val="left" w:pos="4678"/>
        </w:tabs>
        <w:spacing w:line="240" w:lineRule="auto"/>
        <w:rPr>
          <w:lang w:val="it-IT"/>
        </w:rPr>
      </w:pPr>
    </w:p>
    <w:p w:rsidR="00977060" w:rsidRDefault="00977060" w:rsidP="00977060">
      <w:pPr>
        <w:pStyle w:val="Paragrafoelenco"/>
        <w:numPr>
          <w:ilvl w:val="0"/>
          <w:numId w:val="5"/>
        </w:numPr>
        <w:tabs>
          <w:tab w:val="left" w:pos="4678"/>
        </w:tabs>
        <w:spacing w:line="240" w:lineRule="auto"/>
        <w:rPr>
          <w:b/>
          <w:lang w:val="it-IT"/>
        </w:rPr>
      </w:pPr>
      <w:r w:rsidRPr="00977060">
        <w:rPr>
          <w:b/>
          <w:lang w:val="it-IT"/>
        </w:rPr>
        <w:t>Acido acetico</w:t>
      </w:r>
    </w:p>
    <w:p w:rsidR="00977060" w:rsidRDefault="00977060" w:rsidP="00977060">
      <w:pPr>
        <w:pStyle w:val="Paragrafoelenco"/>
        <w:tabs>
          <w:tab w:val="left" w:pos="4678"/>
        </w:tabs>
        <w:spacing w:line="240" w:lineRule="auto"/>
        <w:rPr>
          <w:lang w:val="it-IT"/>
        </w:rPr>
      </w:pPr>
      <w:r>
        <w:rPr>
          <w:lang w:val="it-IT"/>
        </w:rPr>
        <w:t>In una sostanza primitiva l’anione acetato viene riconosciuta nel seguente modo:</w:t>
      </w:r>
    </w:p>
    <w:p w:rsidR="00977060" w:rsidRDefault="00977060" w:rsidP="00977060">
      <w:pPr>
        <w:pStyle w:val="Paragrafoelenco"/>
        <w:tabs>
          <w:tab w:val="left" w:pos="4678"/>
        </w:tabs>
        <w:spacing w:line="240" w:lineRule="auto"/>
        <w:rPr>
          <w:lang w:val="it-IT"/>
        </w:rPr>
      </w:pPr>
      <w:r>
        <w:rPr>
          <w:lang w:val="it-IT"/>
        </w:rPr>
        <w:t xml:space="preserve">si tritura un po` di sostanza </w:t>
      </w:r>
      <w:r w:rsidR="00BE6467">
        <w:rPr>
          <w:lang w:val="it-IT"/>
        </w:rPr>
        <w:t>con pestello e</w:t>
      </w:r>
      <w:r>
        <w:rPr>
          <w:lang w:val="it-IT"/>
        </w:rPr>
        <w:t xml:space="preserve"> mortaio con 3-4 volte il proprio peso di bisolfato potassico</w:t>
      </w:r>
      <w:r w:rsidR="00BE6467">
        <w:rPr>
          <w:lang w:val="it-IT"/>
        </w:rPr>
        <w:t>. Il saggio è positivo se si svolge odore di aceto (acido acetico).</w:t>
      </w:r>
    </w:p>
    <w:p w:rsidR="00BE6467" w:rsidRDefault="00BE6467" w:rsidP="00977060">
      <w:pPr>
        <w:pStyle w:val="Paragrafoelenco"/>
        <w:tabs>
          <w:tab w:val="left" w:pos="4678"/>
        </w:tabs>
        <w:spacing w:line="240" w:lineRule="auto"/>
        <w:rPr>
          <w:lang w:val="it-IT"/>
        </w:rPr>
      </w:pPr>
    </w:p>
    <w:p w:rsidR="00BE6467" w:rsidRDefault="00BE6467" w:rsidP="00BE6467">
      <w:pPr>
        <w:pStyle w:val="Paragrafoelenco"/>
        <w:numPr>
          <w:ilvl w:val="0"/>
          <w:numId w:val="5"/>
        </w:numPr>
        <w:tabs>
          <w:tab w:val="left" w:pos="4678"/>
        </w:tabs>
        <w:spacing w:line="240" w:lineRule="auto"/>
        <w:rPr>
          <w:b/>
          <w:lang w:val="it-IT"/>
        </w:rPr>
      </w:pPr>
      <w:r w:rsidRPr="00BE6467">
        <w:rPr>
          <w:b/>
          <w:lang w:val="it-IT"/>
        </w:rPr>
        <w:t>Acido borico</w:t>
      </w:r>
    </w:p>
    <w:p w:rsidR="00BE6467" w:rsidRDefault="00BE6467" w:rsidP="00BE6467">
      <w:pPr>
        <w:pStyle w:val="Paragrafoelenco"/>
        <w:tabs>
          <w:tab w:val="left" w:pos="4678"/>
        </w:tabs>
        <w:spacing w:line="240" w:lineRule="auto"/>
        <w:rPr>
          <w:lang w:val="it-IT"/>
        </w:rPr>
      </w:pPr>
      <w:r>
        <w:rPr>
          <w:lang w:val="it-IT"/>
        </w:rPr>
        <w:t>Una piccola quantità di sostanza viene trattata in un provettone con 4-5 gocce di H</w:t>
      </w:r>
      <w:r w:rsidRPr="00AB5F47">
        <w:rPr>
          <w:vertAlign w:val="subscript"/>
          <w:lang w:val="it-IT"/>
        </w:rPr>
        <w:t>2</w:t>
      </w:r>
      <w:r>
        <w:rPr>
          <w:lang w:val="it-IT"/>
        </w:rPr>
        <w:t>SO</w:t>
      </w:r>
      <w:r w:rsidRPr="00AB5F47">
        <w:rPr>
          <w:vertAlign w:val="subscript"/>
          <w:lang w:val="it-IT"/>
        </w:rPr>
        <w:t>4</w:t>
      </w:r>
      <w:r>
        <w:rPr>
          <w:lang w:val="it-IT"/>
        </w:rPr>
        <w:t xml:space="preserve"> conc. e 10-20 gocce di alcool metilico. Bruciando al becco bunsen i vapori che si sviluppano dal riscaldamento della soluzione, la fiamma apparirà bordata di verde per presenza di borato di metile che si forma dalla reazione:</w:t>
      </w:r>
    </w:p>
    <w:p w:rsidR="00BE6467" w:rsidRDefault="00BE6467" w:rsidP="00BE6467">
      <w:pPr>
        <w:pStyle w:val="Paragrafoelenco"/>
        <w:tabs>
          <w:tab w:val="left" w:pos="4678"/>
        </w:tabs>
        <w:spacing w:line="240" w:lineRule="auto"/>
        <w:rPr>
          <w:lang w:val="it-IT"/>
        </w:rPr>
      </w:pPr>
    </w:p>
    <w:p w:rsidR="00BE6467" w:rsidRPr="00BE6467" w:rsidRDefault="00317969" w:rsidP="00BE6467">
      <w:pPr>
        <w:pStyle w:val="Paragrafoelenco"/>
        <w:tabs>
          <w:tab w:val="left" w:pos="5495"/>
        </w:tabs>
        <w:rPr>
          <w:lang w:val="it-IT"/>
        </w:rPr>
      </w:pPr>
      <w:r>
        <w:pict>
          <v:shape id="_x0000_s1042" type="#_x0000_t32" style="position:absolute;left:0;text-align:left;margin-left:225.45pt;margin-top:4.3pt;width:25.4pt;height:.5pt;flip:y;z-index:251668480" o:connectortype="straight" strokeweight=".5pt">
            <v:stroke endarrow="block"/>
          </v:shape>
        </w:pict>
      </w:r>
      <w:r>
        <w:pict>
          <v:shape id="_x0000_s1041" type="#_x0000_t32" style="position:absolute;left:0;text-align:left;margin-left:224.9pt;margin-top:8.95pt;width:25.4pt;height:.05pt;flip:x;z-index:251667456" o:connectortype="straight" strokeweight=".5pt">
            <v:stroke endarrow="block"/>
          </v:shape>
        </w:pict>
      </w:r>
      <w:r w:rsidR="00BE6467">
        <w:rPr>
          <w:lang w:val="it-IT"/>
        </w:rPr>
        <w:t xml:space="preserve">                          H</w:t>
      </w:r>
      <w:r w:rsidR="00BE6467" w:rsidRPr="00BE6467">
        <w:rPr>
          <w:vertAlign w:val="subscript"/>
          <w:lang w:val="it-IT"/>
        </w:rPr>
        <w:t>3</w:t>
      </w:r>
      <w:r w:rsidR="00BE6467">
        <w:rPr>
          <w:lang w:val="it-IT"/>
        </w:rPr>
        <w:t>B</w:t>
      </w:r>
      <w:r w:rsidR="00BE6467" w:rsidRPr="00BE6467">
        <w:rPr>
          <w:lang w:val="it-IT"/>
        </w:rPr>
        <w:t>O</w:t>
      </w:r>
      <w:r w:rsidR="00BE6467" w:rsidRPr="00BE6467">
        <w:rPr>
          <w:vertAlign w:val="subscript"/>
          <w:lang w:val="it-IT"/>
        </w:rPr>
        <w:t>3</w:t>
      </w:r>
      <w:r w:rsidR="00BE6467" w:rsidRPr="00BE6467">
        <w:rPr>
          <w:lang w:val="it-IT"/>
        </w:rPr>
        <w:t xml:space="preserve"> + </w:t>
      </w:r>
      <w:r w:rsidR="00BE6467">
        <w:rPr>
          <w:lang w:val="it-IT"/>
        </w:rPr>
        <w:t>3CH</w:t>
      </w:r>
      <w:r w:rsidR="00BE6467" w:rsidRPr="00BE6467">
        <w:rPr>
          <w:vertAlign w:val="subscript"/>
          <w:lang w:val="it-IT"/>
        </w:rPr>
        <w:t>3</w:t>
      </w:r>
      <w:r w:rsidR="00BE6467">
        <w:rPr>
          <w:lang w:val="it-IT"/>
        </w:rPr>
        <w:t>OH</w:t>
      </w:r>
      <w:r w:rsidR="00BE6467" w:rsidRPr="00BE6467">
        <w:rPr>
          <w:lang w:val="it-IT"/>
        </w:rPr>
        <w:t xml:space="preserve">                </w:t>
      </w:r>
      <w:r w:rsidR="00AB5F47">
        <w:rPr>
          <w:lang w:val="it-IT"/>
        </w:rPr>
        <w:t xml:space="preserve">    </w:t>
      </w:r>
      <w:r w:rsidR="00BE6467">
        <w:rPr>
          <w:lang w:val="it-IT"/>
        </w:rPr>
        <w:t>B(OCH</w:t>
      </w:r>
      <w:r w:rsidR="00BE6467" w:rsidRPr="00BE6467">
        <w:rPr>
          <w:vertAlign w:val="subscript"/>
          <w:lang w:val="it-IT"/>
        </w:rPr>
        <w:t>3</w:t>
      </w:r>
      <w:r w:rsidR="00BE6467" w:rsidRPr="00BE6467">
        <w:rPr>
          <w:lang w:val="it-IT"/>
        </w:rPr>
        <w:t>)</w:t>
      </w:r>
      <w:r w:rsidR="00BE6467">
        <w:rPr>
          <w:vertAlign w:val="subscript"/>
          <w:lang w:val="it-IT"/>
        </w:rPr>
        <w:t>3</w:t>
      </w:r>
      <w:r w:rsidR="00BE6467">
        <w:rPr>
          <w:lang w:val="it-IT"/>
        </w:rPr>
        <w:t xml:space="preserve"> + 3H</w:t>
      </w:r>
      <w:r w:rsidR="00BE6467" w:rsidRPr="00BE6467">
        <w:rPr>
          <w:vertAlign w:val="subscript"/>
          <w:lang w:val="it-IT"/>
        </w:rPr>
        <w:t>2</w:t>
      </w:r>
      <w:r w:rsidR="00BE6467">
        <w:rPr>
          <w:lang w:val="it-IT"/>
        </w:rPr>
        <w:t>O</w:t>
      </w:r>
    </w:p>
    <w:p w:rsidR="00BE6467" w:rsidRDefault="00BE6467" w:rsidP="00BE6467">
      <w:pPr>
        <w:pStyle w:val="Paragrafoelenco"/>
        <w:numPr>
          <w:ilvl w:val="0"/>
          <w:numId w:val="5"/>
        </w:numPr>
        <w:tabs>
          <w:tab w:val="left" w:pos="4678"/>
        </w:tabs>
        <w:spacing w:line="240" w:lineRule="auto"/>
        <w:rPr>
          <w:b/>
          <w:lang w:val="it-IT"/>
        </w:rPr>
      </w:pPr>
      <w:r w:rsidRPr="00BE6467">
        <w:rPr>
          <w:b/>
          <w:lang w:val="it-IT"/>
        </w:rPr>
        <w:lastRenderedPageBreak/>
        <w:t>Ione ammonio</w:t>
      </w:r>
    </w:p>
    <w:p w:rsidR="00BE6467" w:rsidRDefault="00BE6467" w:rsidP="00BE6467">
      <w:pPr>
        <w:pStyle w:val="Paragrafoelenco"/>
        <w:tabs>
          <w:tab w:val="left" w:pos="4678"/>
        </w:tabs>
        <w:spacing w:line="240" w:lineRule="auto"/>
        <w:rPr>
          <w:lang w:val="it-IT"/>
        </w:rPr>
      </w:pPr>
      <w:r>
        <w:rPr>
          <w:lang w:val="it-IT"/>
        </w:rPr>
        <w:t>Una piccola porzione della sostanza contenente il catione ammonio viene trattata</w:t>
      </w:r>
      <w:r w:rsidR="00671734">
        <w:rPr>
          <w:lang w:val="it-IT"/>
        </w:rPr>
        <w:t xml:space="preserve"> con una piccola quantità di NaOH 2N in un provettone scaldando a bagnomaria bollente. Si sviluppa ammoniaca che si riconosce dall’odore o dal colore della cartina indicatrice universale precedentemente bagnata con una goccia d’acqua, che virerà dal giallo al verde bruno:</w:t>
      </w:r>
    </w:p>
    <w:p w:rsidR="00671734" w:rsidRDefault="00671734" w:rsidP="00BE6467">
      <w:pPr>
        <w:pStyle w:val="Paragrafoelenco"/>
        <w:tabs>
          <w:tab w:val="left" w:pos="4678"/>
        </w:tabs>
        <w:spacing w:line="240" w:lineRule="auto"/>
        <w:rPr>
          <w:lang w:val="it-IT"/>
        </w:rPr>
      </w:pPr>
    </w:p>
    <w:p w:rsidR="00671734" w:rsidRPr="00BE6467" w:rsidRDefault="00317969" w:rsidP="00671734">
      <w:pPr>
        <w:pStyle w:val="Paragrafoelenco"/>
        <w:tabs>
          <w:tab w:val="left" w:pos="4678"/>
        </w:tabs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44" type="#_x0000_t32" style="position:absolute;left:0;text-align:left;margin-left:230.05pt;margin-top:8.25pt;width:25.4pt;height:.05pt;flip:x;z-index:251670528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43" type="#_x0000_t32" style="position:absolute;left:0;text-align:left;margin-left:231.6pt;margin-top:3.55pt;width:25.4pt;height:.5pt;flip:y;z-index:251669504" o:connectortype="straight" strokeweight=".5pt">
            <v:stroke endarrow="block"/>
          </v:shape>
        </w:pict>
      </w:r>
      <w:r w:rsidR="00671734">
        <w:rPr>
          <w:lang w:val="it-IT"/>
        </w:rPr>
        <w:t xml:space="preserve">   </w:t>
      </w:r>
      <w:r w:rsidR="002C77DA">
        <w:rPr>
          <w:lang w:val="it-IT"/>
        </w:rPr>
        <w:t xml:space="preserve"> </w:t>
      </w:r>
      <w:r w:rsidR="00671734">
        <w:rPr>
          <w:lang w:val="it-IT"/>
        </w:rPr>
        <w:t>NH</w:t>
      </w:r>
      <w:r w:rsidR="00671734" w:rsidRPr="002C77DA">
        <w:rPr>
          <w:vertAlign w:val="subscript"/>
          <w:lang w:val="it-IT"/>
        </w:rPr>
        <w:t>4</w:t>
      </w:r>
      <w:r w:rsidR="00671734">
        <w:rPr>
          <w:lang w:val="it-IT"/>
        </w:rPr>
        <w:t>Cl</w:t>
      </w:r>
      <w:r w:rsidR="00671734" w:rsidRPr="00671734">
        <w:rPr>
          <w:lang w:val="it-IT"/>
        </w:rPr>
        <w:t xml:space="preserve"> + </w:t>
      </w:r>
      <w:r w:rsidR="00671734">
        <w:rPr>
          <w:lang w:val="it-IT"/>
        </w:rPr>
        <w:t>Na</w:t>
      </w:r>
      <w:r w:rsidR="00671734" w:rsidRPr="00671734">
        <w:rPr>
          <w:lang w:val="it-IT"/>
        </w:rPr>
        <w:t xml:space="preserve">OH              </w:t>
      </w:r>
      <w:r w:rsidR="00671734">
        <w:rPr>
          <w:lang w:val="it-IT"/>
        </w:rPr>
        <w:t xml:space="preserve">  NH</w:t>
      </w:r>
      <w:r w:rsidR="00671734" w:rsidRPr="002C77DA">
        <w:rPr>
          <w:vertAlign w:val="subscript"/>
          <w:lang w:val="it-IT"/>
        </w:rPr>
        <w:t>3</w:t>
      </w:r>
      <w:r w:rsidR="00671734" w:rsidRPr="00671734">
        <w:rPr>
          <w:lang w:val="it-IT"/>
        </w:rPr>
        <w:t xml:space="preserve"> + </w:t>
      </w:r>
      <w:r w:rsidR="00671734">
        <w:rPr>
          <w:lang w:val="it-IT"/>
        </w:rPr>
        <w:t xml:space="preserve">NaCl + </w:t>
      </w:r>
      <w:r w:rsidR="00671734" w:rsidRPr="00671734">
        <w:rPr>
          <w:lang w:val="it-IT"/>
        </w:rPr>
        <w:t>H</w:t>
      </w:r>
      <w:r w:rsidR="00671734" w:rsidRPr="00671734">
        <w:rPr>
          <w:vertAlign w:val="subscript"/>
          <w:lang w:val="it-IT"/>
        </w:rPr>
        <w:t>2</w:t>
      </w:r>
      <w:r w:rsidR="00671734" w:rsidRPr="00671734">
        <w:rPr>
          <w:lang w:val="it-IT"/>
        </w:rPr>
        <w:t>O</w:t>
      </w:r>
    </w:p>
    <w:p w:rsidR="00BE6467" w:rsidRPr="002C77DA" w:rsidRDefault="00BE6467" w:rsidP="002C77DA">
      <w:pPr>
        <w:tabs>
          <w:tab w:val="left" w:pos="4678"/>
        </w:tabs>
        <w:spacing w:line="240" w:lineRule="auto"/>
        <w:rPr>
          <w:lang w:val="it-IT"/>
        </w:rPr>
      </w:pPr>
    </w:p>
    <w:p w:rsidR="002C77DA" w:rsidRPr="002C77DA" w:rsidRDefault="00317969" w:rsidP="002C77DA">
      <w:pPr>
        <w:tabs>
          <w:tab w:val="left" w:pos="4678"/>
        </w:tabs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46" type="#_x0000_t32" style="position:absolute;left:0;text-align:left;margin-left:228.85pt;margin-top:8.05pt;width:25.4pt;height:.05pt;flip:x;z-index:251672576" o:connectortype="straight" strokeweight=".5pt">
            <v:stroke endarrow="block"/>
          </v:shape>
        </w:pict>
      </w:r>
      <w:r>
        <w:rPr>
          <w:noProof/>
          <w:lang w:eastAsia="fr-FR"/>
        </w:rPr>
        <w:pict>
          <v:shape id="_x0000_s1045" type="#_x0000_t32" style="position:absolute;left:0;text-align:left;margin-left:230.05pt;margin-top:3.5pt;width:25.4pt;height:.5pt;flip:y;z-index:251671552" o:connectortype="straight" strokeweight=".5pt">
            <v:stroke endarrow="block"/>
          </v:shape>
        </w:pict>
      </w:r>
      <w:r w:rsidR="002C77DA">
        <w:rPr>
          <w:lang w:val="it-IT"/>
        </w:rPr>
        <w:t xml:space="preserve">  </w:t>
      </w:r>
      <w:r w:rsidR="002C77DA" w:rsidRPr="002C77DA">
        <w:rPr>
          <w:lang w:val="it-IT"/>
        </w:rPr>
        <w:t>NH</w:t>
      </w:r>
      <w:r w:rsidR="002C77DA">
        <w:rPr>
          <w:vertAlign w:val="subscript"/>
          <w:lang w:val="it-IT"/>
        </w:rPr>
        <w:t>3</w:t>
      </w:r>
      <w:r w:rsidR="002C77DA" w:rsidRPr="002C77DA">
        <w:rPr>
          <w:lang w:val="it-IT"/>
        </w:rPr>
        <w:t xml:space="preserve"> + H</w:t>
      </w:r>
      <w:r w:rsidR="002C77DA">
        <w:rPr>
          <w:lang w:val="it-IT"/>
        </w:rPr>
        <w:t>Cl</w:t>
      </w:r>
      <w:r w:rsidR="002C77DA" w:rsidRPr="002C77DA">
        <w:rPr>
          <w:lang w:val="it-IT"/>
        </w:rPr>
        <w:t xml:space="preserve">               </w:t>
      </w:r>
      <w:r w:rsidR="002C77DA">
        <w:rPr>
          <w:lang w:val="it-IT"/>
        </w:rPr>
        <w:t xml:space="preserve"> </w:t>
      </w:r>
      <w:r w:rsidR="002C77DA" w:rsidRPr="002C77DA">
        <w:rPr>
          <w:lang w:val="it-IT"/>
        </w:rPr>
        <w:t>NH</w:t>
      </w:r>
      <w:r w:rsidR="002C77DA">
        <w:rPr>
          <w:vertAlign w:val="subscript"/>
          <w:lang w:val="it-IT"/>
        </w:rPr>
        <w:t>4</w:t>
      </w:r>
      <w:r w:rsidR="002C77DA">
        <w:rPr>
          <w:lang w:val="it-IT"/>
        </w:rPr>
        <w:t>Cl</w:t>
      </w:r>
    </w:p>
    <w:p w:rsidR="00977060" w:rsidRPr="00F046A6" w:rsidRDefault="00977060" w:rsidP="000568BF">
      <w:pPr>
        <w:tabs>
          <w:tab w:val="left" w:pos="4678"/>
        </w:tabs>
        <w:spacing w:line="240" w:lineRule="auto"/>
        <w:jc w:val="center"/>
        <w:rPr>
          <w:lang w:val="it-IT"/>
        </w:rPr>
      </w:pPr>
    </w:p>
    <w:p w:rsidR="005D5F3D" w:rsidRPr="00EF739D" w:rsidRDefault="005D5F3D" w:rsidP="00EF739D">
      <w:pPr>
        <w:spacing w:line="240" w:lineRule="auto"/>
        <w:rPr>
          <w:lang w:val="it-IT"/>
        </w:rPr>
      </w:pPr>
    </w:p>
    <w:p w:rsidR="00CD7E3F" w:rsidRDefault="00CD7E3F" w:rsidP="00CD7E3F">
      <w:pPr>
        <w:pStyle w:val="Paragrafoelenco"/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9C0A67" w:rsidRDefault="009C0A67" w:rsidP="00EF739D">
      <w:pPr>
        <w:ind w:firstLine="284"/>
        <w:rPr>
          <w:lang w:val="it-IT"/>
        </w:rPr>
      </w:pPr>
    </w:p>
    <w:sectPr w:rsidR="009C0A67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C7167"/>
    <w:multiLevelType w:val="hybridMultilevel"/>
    <w:tmpl w:val="F4AC03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34E8F"/>
    <w:rsid w:val="000568BF"/>
    <w:rsid w:val="000865AE"/>
    <w:rsid w:val="0009108B"/>
    <w:rsid w:val="000F46D3"/>
    <w:rsid w:val="0010491F"/>
    <w:rsid w:val="00124D23"/>
    <w:rsid w:val="00170A77"/>
    <w:rsid w:val="001A6CCA"/>
    <w:rsid w:val="002C77DA"/>
    <w:rsid w:val="00317969"/>
    <w:rsid w:val="00341758"/>
    <w:rsid w:val="00365659"/>
    <w:rsid w:val="003970AC"/>
    <w:rsid w:val="003F5571"/>
    <w:rsid w:val="0044104D"/>
    <w:rsid w:val="004667CE"/>
    <w:rsid w:val="00485633"/>
    <w:rsid w:val="00494DD8"/>
    <w:rsid w:val="0052070D"/>
    <w:rsid w:val="00595B63"/>
    <w:rsid w:val="005D5F3D"/>
    <w:rsid w:val="00610D42"/>
    <w:rsid w:val="00671734"/>
    <w:rsid w:val="00697539"/>
    <w:rsid w:val="00703DE2"/>
    <w:rsid w:val="00791FC5"/>
    <w:rsid w:val="00977060"/>
    <w:rsid w:val="009C0A67"/>
    <w:rsid w:val="009C13B7"/>
    <w:rsid w:val="00A015D8"/>
    <w:rsid w:val="00A64700"/>
    <w:rsid w:val="00AB5F47"/>
    <w:rsid w:val="00AF4458"/>
    <w:rsid w:val="00B57306"/>
    <w:rsid w:val="00BE6467"/>
    <w:rsid w:val="00C26733"/>
    <w:rsid w:val="00CD7E3F"/>
    <w:rsid w:val="00CE012C"/>
    <w:rsid w:val="00DA2128"/>
    <w:rsid w:val="00E0557E"/>
    <w:rsid w:val="00E510C5"/>
    <w:rsid w:val="00E66940"/>
    <w:rsid w:val="00EB4D13"/>
    <w:rsid w:val="00EF739D"/>
    <w:rsid w:val="00F046A6"/>
    <w:rsid w:val="00F771E9"/>
    <w:rsid w:val="00FC66F3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1" type="connector" idref="#_x0000_s1044"/>
        <o:r id="V:Rule12" type="connector" idref="#_x0000_s1041"/>
        <o:r id="V:Rule13" type="connector" idref="#_x0000_s1046"/>
        <o:r id="V:Rule14" type="connector" idref="#_x0000_s1034"/>
        <o:r id="V:Rule15" type="connector" idref="#_x0000_s1035"/>
        <o:r id="V:Rule16" type="connector" idref="#_x0000_s1038"/>
        <o:r id="V:Rule17" type="connector" idref="#_x0000_s1045"/>
        <o:r id="V:Rule18" type="connector" idref="#_x0000_s1043"/>
        <o:r id="V:Rule19" type="connector" idref="#_x0000_s1037"/>
        <o:r id="V:Rule20" type="connector" idref="#_x0000_s1042"/>
      </o:rules>
    </o:shapelayout>
  </w:shapeDefaults>
  <w:decimalSymbol w:val=","/>
  <w:listSeparator w:val=";"/>
  <w14:docId w14:val="046F52A6"/>
  <w15:docId w15:val="{FCDDDD85-B1B6-41BA-B331-39EEB236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15</cp:revision>
  <dcterms:created xsi:type="dcterms:W3CDTF">2013-03-28T16:47:00Z</dcterms:created>
  <dcterms:modified xsi:type="dcterms:W3CDTF">2018-11-19T09:13:00Z</dcterms:modified>
</cp:coreProperties>
</file>