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B8" w:rsidRPr="00D976F6" w:rsidRDefault="00D73C25">
      <w:pPr>
        <w:rPr>
          <w:sz w:val="36"/>
          <w:szCs w:val="36"/>
        </w:rPr>
      </w:pPr>
      <w:r w:rsidRPr="00D976F6">
        <w:rPr>
          <w:sz w:val="36"/>
          <w:szCs w:val="36"/>
        </w:rPr>
        <w:t xml:space="preserve">LA PUBBLICITA’ </w:t>
      </w:r>
      <w:proofErr w:type="spellStart"/>
      <w:r w:rsidRPr="00D976F6">
        <w:rPr>
          <w:sz w:val="36"/>
          <w:szCs w:val="36"/>
        </w:rPr>
        <w:t>MI</w:t>
      </w:r>
      <w:proofErr w:type="spellEnd"/>
      <w:r w:rsidRPr="00D976F6">
        <w:rPr>
          <w:sz w:val="36"/>
          <w:szCs w:val="36"/>
        </w:rPr>
        <w:t xml:space="preserve"> PIACE,MA NON SE E’ OBBLIGATORIA</w:t>
      </w:r>
    </w:p>
    <w:p w:rsidR="00D73C25" w:rsidRPr="00D976F6" w:rsidRDefault="00D73C25">
      <w:pPr>
        <w:rPr>
          <w:sz w:val="32"/>
          <w:szCs w:val="32"/>
        </w:rPr>
      </w:pPr>
      <w:r w:rsidRPr="00D976F6">
        <w:rPr>
          <w:sz w:val="32"/>
          <w:szCs w:val="32"/>
        </w:rPr>
        <w:t xml:space="preserve">L’autore di questo articolo asserisce di essere un grande sostenitore della pubblicità poiché essa è un elemento esperienziale della società moderna,è l’ossigeno del capitalismo quando contribuisce a </w:t>
      </w:r>
      <w:proofErr w:type="spellStart"/>
      <w:r w:rsidRPr="00D976F6">
        <w:rPr>
          <w:sz w:val="32"/>
          <w:szCs w:val="32"/>
        </w:rPr>
        <w:t>riavvivare</w:t>
      </w:r>
      <w:proofErr w:type="spellEnd"/>
      <w:r w:rsidRPr="00D976F6">
        <w:rPr>
          <w:sz w:val="32"/>
          <w:szCs w:val="32"/>
        </w:rPr>
        <w:t xml:space="preserve"> le nostre cit</w:t>
      </w:r>
      <w:r w:rsidR="00155ADE" w:rsidRPr="00D976F6">
        <w:rPr>
          <w:sz w:val="32"/>
          <w:szCs w:val="32"/>
        </w:rPr>
        <w:t>tà e quindi la nostra esistenza.</w:t>
      </w:r>
      <w:r w:rsidR="00D976F6">
        <w:rPr>
          <w:sz w:val="32"/>
          <w:szCs w:val="32"/>
        </w:rPr>
        <w:t xml:space="preserve"> </w:t>
      </w:r>
      <w:r w:rsidRPr="00D976F6">
        <w:rPr>
          <w:sz w:val="32"/>
          <w:szCs w:val="32"/>
        </w:rPr>
        <w:t xml:space="preserve">Anche il miglior quotidiano del mondo, il New York </w:t>
      </w:r>
      <w:proofErr w:type="spellStart"/>
      <w:r w:rsidRPr="00D976F6">
        <w:rPr>
          <w:sz w:val="32"/>
          <w:szCs w:val="32"/>
        </w:rPr>
        <w:t>Times</w:t>
      </w:r>
      <w:proofErr w:type="spellEnd"/>
      <w:r w:rsidRPr="00D976F6">
        <w:rPr>
          <w:sz w:val="32"/>
          <w:szCs w:val="32"/>
        </w:rPr>
        <w:t>, con una crisi in atto pubblicizzò annunci a pagamento anche in prima pagina dando ornamento e allegria. Ma gli altri elogi della pubblicità preludono a una critica,ad una forma di insofferenza. Insofferenza dovuta alla televisione c’è una differenza fra la pubblicità nei giornali e quella nei programmi tv.</w:t>
      </w:r>
      <w:r w:rsidR="00155ADE" w:rsidRPr="00D976F6">
        <w:rPr>
          <w:sz w:val="32"/>
          <w:szCs w:val="32"/>
        </w:rPr>
        <w:t xml:space="preserve"> Nei giornali è la persona che decide se guardare un annuncio invece alla tv sono altri a decidere la collocazione degli annunci  pubblicitari. In più, il passaggio repentino da una notizia tragica a una pubblicità frivola è esagerato. Come si può tollerare  che il resoconto di una strage sia interrotto dall’elogio di un lassativo. Come rimedio si potrebbe ridurre il danno,riducendo i tempi  dedicati alla pubblicità e distribuendoli nei programmi</w:t>
      </w:r>
      <w:r w:rsidR="00D976F6">
        <w:rPr>
          <w:sz w:val="32"/>
          <w:szCs w:val="32"/>
        </w:rPr>
        <w:t>.</w:t>
      </w:r>
    </w:p>
    <w:sectPr w:rsidR="00D73C25" w:rsidRPr="00D976F6" w:rsidSect="00255D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3C25"/>
    <w:rsid w:val="00155ADE"/>
    <w:rsid w:val="00255DB8"/>
    <w:rsid w:val="00A76E35"/>
    <w:rsid w:val="00D73C25"/>
    <w:rsid w:val="00D9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D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Pasquale</cp:lastModifiedBy>
  <cp:revision>2</cp:revision>
  <dcterms:created xsi:type="dcterms:W3CDTF">2019-06-05T19:27:00Z</dcterms:created>
  <dcterms:modified xsi:type="dcterms:W3CDTF">2019-06-05T20:11:00Z</dcterms:modified>
</cp:coreProperties>
</file>