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6" w:rsidRPr="00EA4351" w:rsidRDefault="003B5BC8">
      <w:r>
        <w:t>Esempi di d</w:t>
      </w:r>
      <w:r w:rsidR="00F7100F" w:rsidRPr="00EA4351">
        <w:t xml:space="preserve">omande </w:t>
      </w:r>
      <w:r w:rsidR="008A619F">
        <w:t>–</w:t>
      </w:r>
      <w:r>
        <w:t xml:space="preserve"> </w:t>
      </w:r>
      <w:bookmarkStart w:id="0" w:name="_GoBack"/>
      <w:bookmarkEnd w:id="0"/>
      <w:r w:rsidR="00EA4351" w:rsidRPr="00EA4351">
        <w:t>Lanciano</w:t>
      </w:r>
      <w:r w:rsidR="008A619F">
        <w:t xml:space="preserve"> modificato</w:t>
      </w:r>
    </w:p>
    <w:p w:rsidR="00F7100F" w:rsidRPr="00EA4351" w:rsidRDefault="00F7100F">
      <w:r w:rsidRPr="00EA4351">
        <w:t xml:space="preserve">Per </w:t>
      </w:r>
      <w:r w:rsidR="00EA4351">
        <w:t>conten</w:t>
      </w:r>
      <w:r w:rsidRPr="00EA4351">
        <w:t>ere la superficie massima</w:t>
      </w:r>
      <w:r w:rsidR="00F55F55" w:rsidRPr="00EA4351">
        <w:t>,</w:t>
      </w:r>
      <w:r w:rsidRPr="00EA4351">
        <w:t xml:space="preserve"> con </w:t>
      </w:r>
      <w:r w:rsidR="00F55F55" w:rsidRPr="00EA4351">
        <w:t>il</w:t>
      </w:r>
      <w:r w:rsidRPr="00EA4351">
        <w:t xml:space="preserve"> perimetro d</w:t>
      </w:r>
      <w:r w:rsidR="00F55F55" w:rsidRPr="00EA4351">
        <w:t>i</w:t>
      </w:r>
      <w:r w:rsidRPr="00EA4351">
        <w:t xml:space="preserve"> uno spago di data lunghezza, è </w:t>
      </w:r>
      <w:r w:rsidR="00EA4351">
        <w:t>necessario</w:t>
      </w:r>
      <w:r w:rsidRPr="00EA4351">
        <w:t xml:space="preserve"> realizzare una forma di </w:t>
      </w:r>
    </w:p>
    <w:p w:rsidR="00F7100F" w:rsidRPr="00EA4351" w:rsidRDefault="00F7100F" w:rsidP="00137175">
      <w:pPr>
        <w:pStyle w:val="Paragrafoelenco"/>
        <w:numPr>
          <w:ilvl w:val="0"/>
          <w:numId w:val="2"/>
        </w:numPr>
      </w:pPr>
      <w:r w:rsidRPr="00EA4351">
        <w:t>Esagono regolare</w:t>
      </w:r>
    </w:p>
    <w:p w:rsidR="00F7100F" w:rsidRPr="00EA4351" w:rsidRDefault="00F7100F" w:rsidP="00137175">
      <w:pPr>
        <w:pStyle w:val="Paragrafoelenco"/>
        <w:numPr>
          <w:ilvl w:val="0"/>
          <w:numId w:val="2"/>
        </w:numPr>
      </w:pPr>
      <w:r w:rsidRPr="00EA4351">
        <w:t>Triangolo equilatero</w:t>
      </w:r>
    </w:p>
    <w:p w:rsidR="00F7100F" w:rsidRPr="00EA4351" w:rsidRDefault="00F7100F" w:rsidP="00137175">
      <w:pPr>
        <w:pStyle w:val="Paragrafoelenco"/>
        <w:numPr>
          <w:ilvl w:val="0"/>
          <w:numId w:val="2"/>
        </w:numPr>
      </w:pPr>
      <w:r w:rsidRPr="00EA4351">
        <w:t>Triangolo rettangolo</w:t>
      </w:r>
    </w:p>
    <w:p w:rsidR="00F7100F" w:rsidRPr="00EA4351" w:rsidRDefault="00F7100F" w:rsidP="00137175">
      <w:pPr>
        <w:pStyle w:val="Paragrafoelenco"/>
        <w:numPr>
          <w:ilvl w:val="0"/>
          <w:numId w:val="2"/>
        </w:numPr>
      </w:pPr>
      <w:r w:rsidRPr="00EA4351">
        <w:t>Cerchio</w:t>
      </w:r>
    </w:p>
    <w:p w:rsidR="00F7100F" w:rsidRPr="00EA4351" w:rsidRDefault="00F7100F" w:rsidP="00137175">
      <w:pPr>
        <w:pStyle w:val="Paragrafoelenco"/>
        <w:numPr>
          <w:ilvl w:val="0"/>
          <w:numId w:val="2"/>
        </w:numPr>
      </w:pPr>
      <w:r w:rsidRPr="00EA4351">
        <w:t>Quadrato</w:t>
      </w:r>
    </w:p>
    <w:p w:rsidR="00EA4351" w:rsidRPr="00EA4351" w:rsidRDefault="00EA4351" w:rsidP="00EA4351"/>
    <w:p w:rsidR="00EA4351" w:rsidRPr="00EA4351" w:rsidRDefault="00EA4351" w:rsidP="00EA4351">
      <w:r w:rsidRPr="00EA4351">
        <w:t>Nella didattica della matematica, Emma Castelnuovo propone un approccio</w:t>
      </w:r>
    </w:p>
    <w:p w:rsidR="00EA4351" w:rsidRPr="00EA4351" w:rsidRDefault="00EA4351" w:rsidP="00EA4351">
      <w:pPr>
        <w:pStyle w:val="Paragrafoelenco"/>
        <w:numPr>
          <w:ilvl w:val="0"/>
          <w:numId w:val="1"/>
        </w:numPr>
      </w:pPr>
      <w:r>
        <w:t>I</w:t>
      </w:r>
      <w:r w:rsidRPr="00EA4351">
        <w:t>n cui non sono mai nominati scienziati del passato, perché “superati”</w:t>
      </w:r>
    </w:p>
    <w:p w:rsidR="00EA4351" w:rsidRPr="00EA4351" w:rsidRDefault="00EA4351" w:rsidP="00EA4351">
      <w:pPr>
        <w:pStyle w:val="Paragrafoelenco"/>
        <w:numPr>
          <w:ilvl w:val="0"/>
          <w:numId w:val="1"/>
        </w:numPr>
      </w:pPr>
      <w:r>
        <w:t>I</w:t>
      </w:r>
      <w:r w:rsidRPr="00EA4351">
        <w:t>n cui i ragazzi guardano e ascoltano l’insegnante</w:t>
      </w:r>
    </w:p>
    <w:p w:rsidR="00EA4351" w:rsidRPr="00EA4351" w:rsidRDefault="00EA4351" w:rsidP="00EA4351">
      <w:pPr>
        <w:pStyle w:val="Paragrafoelenco"/>
        <w:numPr>
          <w:ilvl w:val="0"/>
          <w:numId w:val="1"/>
        </w:numPr>
      </w:pPr>
      <w:r>
        <w:t>I</w:t>
      </w:r>
      <w:r w:rsidRPr="00EA4351">
        <w:t>n cui i ragazzi costruiscono insieme i concetti ma non possono fare domande</w:t>
      </w:r>
    </w:p>
    <w:p w:rsidR="00EA4351" w:rsidRPr="00EA4351" w:rsidRDefault="00EA4351" w:rsidP="00EA4351">
      <w:pPr>
        <w:pStyle w:val="Paragrafoelenco"/>
        <w:numPr>
          <w:ilvl w:val="0"/>
          <w:numId w:val="1"/>
        </w:numPr>
      </w:pPr>
      <w:r>
        <w:t>D</w:t>
      </w:r>
      <w:r w:rsidRPr="00EA4351">
        <w:t>i tipo trasmissivo basato su definizioni precise che precedono le attività didattiche</w:t>
      </w:r>
    </w:p>
    <w:p w:rsidR="00EA4351" w:rsidRPr="00EA4351" w:rsidRDefault="00EA4351" w:rsidP="00EA4351">
      <w:pPr>
        <w:pStyle w:val="Paragrafoelenco"/>
        <w:numPr>
          <w:ilvl w:val="0"/>
          <w:numId w:val="1"/>
        </w:numPr>
      </w:pPr>
      <w:r>
        <w:t>I</w:t>
      </w:r>
      <w:r w:rsidRPr="00EA4351">
        <w:t>n cui è meglio</w:t>
      </w:r>
      <w:r>
        <w:t xml:space="preserve"> dire con parole proprie un concetto</w:t>
      </w:r>
      <w:r w:rsidRPr="00EA4351">
        <w:t xml:space="preserve"> piuttosto che non tentare di “pensare e ragionare” </w:t>
      </w:r>
    </w:p>
    <w:p w:rsidR="00EA4351" w:rsidRPr="00EA4351" w:rsidRDefault="00EA4351" w:rsidP="00EA4351">
      <w:pPr>
        <w:pStyle w:val="Paragrafoelenco"/>
      </w:pPr>
    </w:p>
    <w:p w:rsidR="0083620A" w:rsidRPr="00EA4351" w:rsidRDefault="0083620A">
      <w:r w:rsidRPr="00EA4351">
        <w:t>Sulla Terra</w:t>
      </w:r>
      <w:r w:rsidR="00F55F55" w:rsidRPr="00EA4351">
        <w:t xml:space="preserve">, in paesi che si trovano sullo stesso meridiano ma </w:t>
      </w:r>
      <w:r w:rsidRPr="00EA4351">
        <w:t>a diverse latitudini</w:t>
      </w:r>
      <w:r w:rsidR="00F55F55" w:rsidRPr="00EA4351">
        <w:t>, nello stesso giorno d’Inverno</w:t>
      </w:r>
    </w:p>
    <w:p w:rsidR="00F55F55" w:rsidRPr="00EA4351" w:rsidRDefault="00F72BA7" w:rsidP="00F55F55">
      <w:pPr>
        <w:pStyle w:val="Paragrafoelenco"/>
        <w:numPr>
          <w:ilvl w:val="0"/>
          <w:numId w:val="1"/>
        </w:numPr>
      </w:pPr>
      <w:r w:rsidRPr="00EA4351">
        <w:t>C</w:t>
      </w:r>
      <w:r w:rsidR="00F55F55" w:rsidRPr="00EA4351">
        <w:t>ambia la durata del giorno e della notte e l’ora del giorno</w:t>
      </w:r>
    </w:p>
    <w:p w:rsidR="0083620A" w:rsidRPr="00EA4351" w:rsidRDefault="00F72BA7" w:rsidP="00137175">
      <w:pPr>
        <w:pStyle w:val="Paragrafoelenco"/>
        <w:numPr>
          <w:ilvl w:val="0"/>
          <w:numId w:val="1"/>
        </w:numPr>
      </w:pPr>
      <w:r w:rsidRPr="00EA4351">
        <w:t>E’</w:t>
      </w:r>
      <w:r w:rsidR="0083620A" w:rsidRPr="00EA4351">
        <w:t xml:space="preserve"> diversa </w:t>
      </w:r>
      <w:r w:rsidR="00F55F55" w:rsidRPr="00EA4351">
        <w:t xml:space="preserve">la </w:t>
      </w:r>
      <w:r w:rsidR="0083620A" w:rsidRPr="00EA4351">
        <w:t>durata del giorno e della notte</w:t>
      </w:r>
    </w:p>
    <w:p w:rsidR="0083620A" w:rsidRPr="00EA4351" w:rsidRDefault="00F72BA7" w:rsidP="00137175">
      <w:pPr>
        <w:pStyle w:val="Paragrafoelenco"/>
        <w:numPr>
          <w:ilvl w:val="0"/>
          <w:numId w:val="1"/>
        </w:numPr>
      </w:pPr>
      <w:r w:rsidRPr="00EA4351">
        <w:t>L</w:t>
      </w:r>
      <w:r w:rsidR="0083620A" w:rsidRPr="00EA4351">
        <w:t xml:space="preserve">a gravità non sempre </w:t>
      </w:r>
      <w:r w:rsidR="00BD002C">
        <w:t xml:space="preserve">è diretta </w:t>
      </w:r>
      <w:r w:rsidR="0083620A" w:rsidRPr="00EA4351">
        <w:t>verso il centro della Terra</w:t>
      </w:r>
    </w:p>
    <w:p w:rsidR="00F55F55" w:rsidRPr="00EA4351" w:rsidRDefault="00F72BA7" w:rsidP="00137175">
      <w:pPr>
        <w:pStyle w:val="Paragrafoelenco"/>
        <w:numPr>
          <w:ilvl w:val="0"/>
          <w:numId w:val="1"/>
        </w:numPr>
      </w:pPr>
      <w:r w:rsidRPr="00EA4351">
        <w:t>L</w:t>
      </w:r>
      <w:r w:rsidR="00F55F55" w:rsidRPr="00EA4351">
        <w:t>e ombre di un albero sono rivolte tutte verso Nord</w:t>
      </w:r>
    </w:p>
    <w:p w:rsidR="00F55F55" w:rsidRPr="00EA4351" w:rsidRDefault="00F72BA7" w:rsidP="00137175">
      <w:pPr>
        <w:pStyle w:val="Paragrafoelenco"/>
        <w:numPr>
          <w:ilvl w:val="0"/>
          <w:numId w:val="1"/>
        </w:numPr>
      </w:pPr>
      <w:r w:rsidRPr="00EA4351">
        <w:t>A</w:t>
      </w:r>
      <w:r w:rsidR="00F55F55" w:rsidRPr="00EA4351">
        <w:t xml:space="preserve"> mezzogiorno il Sole è per tutti alto nel cielo</w:t>
      </w:r>
    </w:p>
    <w:p w:rsidR="008239F5" w:rsidRDefault="008239F5" w:rsidP="008239F5">
      <w:r>
        <w:t>Una curva a spessore costante, cioè sempre in contatto con le due rette parallele tra cui rotola, è necessariamente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un poligono senza  centro di simmetria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 xml:space="preserve">solo un cerchio 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 xml:space="preserve">un triangolo di </w:t>
      </w:r>
      <w:proofErr w:type="spellStart"/>
      <w:r>
        <w:t>Reuleaux</w:t>
      </w:r>
      <w:proofErr w:type="spellEnd"/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un poligono con meno di 7 lati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nessuna delle precedenti</w:t>
      </w:r>
    </w:p>
    <w:p w:rsidR="00F72BA7" w:rsidRPr="00EA4351" w:rsidRDefault="00F72BA7"/>
    <w:p w:rsidR="00942F7D" w:rsidRPr="00EA4351" w:rsidRDefault="00F72BA7">
      <w:r w:rsidRPr="00EA4351">
        <w:t>L</w:t>
      </w:r>
      <w:r w:rsidR="00942F7D" w:rsidRPr="00EA4351">
        <w:t>’ora civile dell’orologio dipende</w:t>
      </w:r>
    </w:p>
    <w:p w:rsidR="00942F7D" w:rsidRPr="00EA4351" w:rsidRDefault="00EA4351" w:rsidP="00137175">
      <w:pPr>
        <w:pStyle w:val="Paragrafoelenco"/>
        <w:numPr>
          <w:ilvl w:val="0"/>
          <w:numId w:val="1"/>
        </w:numPr>
      </w:pPr>
      <w:r w:rsidRPr="00EA4351">
        <w:t>D</w:t>
      </w:r>
      <w:r w:rsidR="00942F7D" w:rsidRPr="00EA4351">
        <w:t>alla latitudine a cui ci si trova</w:t>
      </w:r>
    </w:p>
    <w:p w:rsidR="00942F7D" w:rsidRPr="00EA4351" w:rsidRDefault="00EA4351" w:rsidP="00137175">
      <w:pPr>
        <w:pStyle w:val="Paragrafoelenco"/>
        <w:numPr>
          <w:ilvl w:val="0"/>
          <w:numId w:val="1"/>
        </w:numPr>
      </w:pPr>
      <w:r w:rsidRPr="00EA4351">
        <w:t>D</w:t>
      </w:r>
      <w:r w:rsidR="00942F7D" w:rsidRPr="00EA4351">
        <w:t>al fuso orario in cui ci si trova</w:t>
      </w:r>
    </w:p>
    <w:p w:rsidR="0011273F" w:rsidRPr="00EA4351" w:rsidRDefault="00EA4351" w:rsidP="00137175">
      <w:pPr>
        <w:pStyle w:val="Paragrafoelenco"/>
        <w:numPr>
          <w:ilvl w:val="0"/>
          <w:numId w:val="1"/>
        </w:numPr>
      </w:pPr>
      <w:r w:rsidRPr="00EA4351">
        <w:t>D</w:t>
      </w:r>
      <w:r w:rsidR="0011273F" w:rsidRPr="00EA4351">
        <w:t>al fuso orario e da convenzioni sui confini degli stati</w:t>
      </w:r>
    </w:p>
    <w:p w:rsidR="0011273F" w:rsidRDefault="00EA4351" w:rsidP="00137175">
      <w:pPr>
        <w:pStyle w:val="Paragrafoelenco"/>
        <w:numPr>
          <w:ilvl w:val="0"/>
          <w:numId w:val="1"/>
        </w:numPr>
      </w:pPr>
      <w:r w:rsidRPr="00EA4351">
        <w:t>D</w:t>
      </w:r>
      <w:r w:rsidR="0011273F" w:rsidRPr="00EA4351">
        <w:t>alle convenzioni sulle unità di misura del tempo</w:t>
      </w:r>
    </w:p>
    <w:p w:rsidR="008239F5" w:rsidRPr="00EA4351" w:rsidRDefault="008239F5" w:rsidP="00137175">
      <w:pPr>
        <w:pStyle w:val="Paragrafoelenco"/>
        <w:numPr>
          <w:ilvl w:val="0"/>
          <w:numId w:val="1"/>
        </w:numPr>
      </w:pPr>
      <w:r>
        <w:t>Nessuna delle precedenti</w:t>
      </w:r>
    </w:p>
    <w:p w:rsidR="00942F7D" w:rsidRPr="00EA4351" w:rsidRDefault="00942F7D"/>
    <w:p w:rsidR="00082A38" w:rsidRPr="00EA4351" w:rsidRDefault="00CC06E3">
      <w:r w:rsidRPr="00EA4351">
        <w:t>Nel corpo umano ci sono proporzioni medie costanti</w:t>
      </w:r>
    </w:p>
    <w:p w:rsidR="00CC06E3" w:rsidRPr="00EA4351" w:rsidRDefault="00EA4351" w:rsidP="00CC06E3">
      <w:pPr>
        <w:pStyle w:val="Paragrafoelenco"/>
        <w:numPr>
          <w:ilvl w:val="0"/>
          <w:numId w:val="1"/>
        </w:numPr>
      </w:pPr>
      <w:r w:rsidRPr="00EA4351">
        <w:t>T</w:t>
      </w:r>
      <w:r w:rsidR="00CC06E3" w:rsidRPr="00EA4351">
        <w:t>ra il peso e l’altezza di una persona</w:t>
      </w:r>
    </w:p>
    <w:p w:rsidR="00CC06E3" w:rsidRPr="00EA4351" w:rsidRDefault="00EA4351" w:rsidP="00CC06E3">
      <w:pPr>
        <w:pStyle w:val="Paragrafoelenco"/>
        <w:numPr>
          <w:ilvl w:val="0"/>
          <w:numId w:val="1"/>
        </w:numPr>
      </w:pPr>
      <w:r w:rsidRPr="00EA4351">
        <w:lastRenderedPageBreak/>
        <w:t>T</w:t>
      </w:r>
      <w:r w:rsidR="00CC06E3" w:rsidRPr="00EA4351">
        <w:t>ra la lunghezza del piede e l’altezza di una persona</w:t>
      </w:r>
    </w:p>
    <w:p w:rsidR="00CC06E3" w:rsidRPr="00EA4351" w:rsidRDefault="00EA4351" w:rsidP="00CC06E3">
      <w:pPr>
        <w:pStyle w:val="Paragrafoelenco"/>
        <w:numPr>
          <w:ilvl w:val="0"/>
          <w:numId w:val="1"/>
        </w:numPr>
      </w:pPr>
      <w:r w:rsidRPr="00EA4351">
        <w:t>T</w:t>
      </w:r>
      <w:r w:rsidR="00CC06E3" w:rsidRPr="00EA4351">
        <w:t>ra la circonferenza della testa e l’altezza</w:t>
      </w:r>
      <w:r>
        <w:t xml:space="preserve"> di una stesa persona</w:t>
      </w:r>
      <w:r w:rsidR="00CC06E3" w:rsidRPr="00EA4351">
        <w:t xml:space="preserve"> a varie età</w:t>
      </w:r>
    </w:p>
    <w:p w:rsidR="00CC06E3" w:rsidRDefault="00EA4351" w:rsidP="00CC06E3">
      <w:pPr>
        <w:pStyle w:val="Paragrafoelenco"/>
        <w:numPr>
          <w:ilvl w:val="0"/>
          <w:numId w:val="1"/>
        </w:numPr>
      </w:pPr>
      <w:r w:rsidRPr="00EA4351">
        <w:t>T</w:t>
      </w:r>
      <w:r w:rsidR="00CC06E3" w:rsidRPr="00EA4351">
        <w:t>ra la circonferenza del torace e il numero dei battiti cardiaci al minuto</w:t>
      </w:r>
    </w:p>
    <w:p w:rsidR="008239F5" w:rsidRDefault="008239F5" w:rsidP="008239F5">
      <w:r>
        <w:t>Le simmetrie fisiche, geografiche e geometriche sulla sfera Terra, determinano</w:t>
      </w:r>
    </w:p>
    <w:p w:rsidR="008239F5" w:rsidRDefault="008239F5" w:rsidP="008239F5">
      <w:pPr>
        <w:pStyle w:val="Paragrafoelenco"/>
        <w:numPr>
          <w:ilvl w:val="0"/>
          <w:numId w:val="4"/>
        </w:numPr>
      </w:pPr>
      <w:r>
        <w:t>Uguale ampiezza  angolare per ogni fuso orario</w:t>
      </w:r>
    </w:p>
    <w:p w:rsidR="008239F5" w:rsidRDefault="008239F5" w:rsidP="008239F5">
      <w:pPr>
        <w:pStyle w:val="Paragrafoelenco"/>
        <w:numPr>
          <w:ilvl w:val="0"/>
          <w:numId w:val="4"/>
        </w:numPr>
      </w:pPr>
      <w:r>
        <w:t>Uguale differenza angolare tra coppie di località ad uguale distanza espressa in km</w:t>
      </w:r>
    </w:p>
    <w:p w:rsidR="008239F5" w:rsidRDefault="008239F5" w:rsidP="008239F5">
      <w:pPr>
        <w:pStyle w:val="Paragrafoelenco"/>
        <w:numPr>
          <w:ilvl w:val="0"/>
          <w:numId w:val="4"/>
        </w:numPr>
      </w:pPr>
      <w:r>
        <w:t>Una proporzione lineare tra il numero di ore di luce nel giorno dell’Equinozio di autunno di 4  località, e le diverse latitudini a cui si trovano</w:t>
      </w:r>
    </w:p>
    <w:p w:rsidR="008239F5" w:rsidRDefault="008239F5" w:rsidP="008239F5">
      <w:pPr>
        <w:pStyle w:val="Paragrafoelenco"/>
        <w:numPr>
          <w:ilvl w:val="0"/>
          <w:numId w:val="4"/>
        </w:numPr>
      </w:pPr>
      <w:r>
        <w:t>Lo stesso orario per tutti i paesi che hanno uguale latitudine</w:t>
      </w:r>
    </w:p>
    <w:p w:rsidR="008239F5" w:rsidRDefault="008239F5" w:rsidP="008239F5">
      <w:pPr>
        <w:pStyle w:val="Paragrafoelenco"/>
        <w:numPr>
          <w:ilvl w:val="0"/>
          <w:numId w:val="4"/>
        </w:numPr>
      </w:pPr>
      <w:r>
        <w:t>Lo stesso orario del sorgere del  Sole  per tutti i paesi che si trovano tra i Tropici</w:t>
      </w:r>
    </w:p>
    <w:p w:rsidR="008239F5" w:rsidRDefault="008239F5" w:rsidP="008239F5"/>
    <w:p w:rsidR="008239F5" w:rsidRDefault="008239F5" w:rsidP="008239F5">
      <w:r>
        <w:t>L’ora solare vera, ad esempio il momento del mezzogiorno locale con il passaggio del Sole in meridiano, dipende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 xml:space="preserve"> dalla longitudine del luogo e dall’equazione del tempo di quel giorno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dal fuso orario del luogo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dall’angolo di altezza massima del Sole in quel giorno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dal l’emisfero in cui ci si trova</w:t>
      </w:r>
    </w:p>
    <w:p w:rsidR="008239F5" w:rsidRDefault="008239F5" w:rsidP="008239F5">
      <w:pPr>
        <w:pStyle w:val="Paragrafoelenco"/>
        <w:numPr>
          <w:ilvl w:val="0"/>
          <w:numId w:val="3"/>
        </w:numPr>
      </w:pPr>
      <w:r>
        <w:t>dall’equazione del tempo che cambia per ogni punto della Terra</w:t>
      </w:r>
    </w:p>
    <w:p w:rsidR="008239F5" w:rsidRDefault="008239F5" w:rsidP="008239F5"/>
    <w:sectPr w:rsidR="008239F5" w:rsidSect="00600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617"/>
    <w:multiLevelType w:val="hybridMultilevel"/>
    <w:tmpl w:val="44EC65FC"/>
    <w:lvl w:ilvl="0" w:tplc="18CED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11E9E"/>
    <w:multiLevelType w:val="hybridMultilevel"/>
    <w:tmpl w:val="3BDCBE4E"/>
    <w:lvl w:ilvl="0" w:tplc="3DA09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C6C6A"/>
    <w:multiLevelType w:val="multilevel"/>
    <w:tmpl w:val="6D00FA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7473C6"/>
    <w:multiLevelType w:val="multilevel"/>
    <w:tmpl w:val="994A3A8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7A06"/>
    <w:rsid w:val="00082A38"/>
    <w:rsid w:val="000E6BBC"/>
    <w:rsid w:val="0011273F"/>
    <w:rsid w:val="0011445C"/>
    <w:rsid w:val="00137175"/>
    <w:rsid w:val="00227267"/>
    <w:rsid w:val="002A0A79"/>
    <w:rsid w:val="00302BD8"/>
    <w:rsid w:val="00347A06"/>
    <w:rsid w:val="003B5BC8"/>
    <w:rsid w:val="00600395"/>
    <w:rsid w:val="00656911"/>
    <w:rsid w:val="00685BEF"/>
    <w:rsid w:val="008017A1"/>
    <w:rsid w:val="008239F5"/>
    <w:rsid w:val="0083620A"/>
    <w:rsid w:val="008817C2"/>
    <w:rsid w:val="008A619F"/>
    <w:rsid w:val="00942F7D"/>
    <w:rsid w:val="009F0861"/>
    <w:rsid w:val="00B77EFE"/>
    <w:rsid w:val="00BD002C"/>
    <w:rsid w:val="00CC06E3"/>
    <w:rsid w:val="00E9522B"/>
    <w:rsid w:val="00EA4351"/>
    <w:rsid w:val="00F51F19"/>
    <w:rsid w:val="00F55F55"/>
    <w:rsid w:val="00F7100F"/>
    <w:rsid w:val="00F72BA7"/>
    <w:rsid w:val="00FA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Lanciano</dc:creator>
  <cp:lastModifiedBy>Lanciano</cp:lastModifiedBy>
  <cp:revision>2</cp:revision>
  <cp:lastPrinted>2018-06-05T10:31:00Z</cp:lastPrinted>
  <dcterms:created xsi:type="dcterms:W3CDTF">2018-06-05T10:32:00Z</dcterms:created>
  <dcterms:modified xsi:type="dcterms:W3CDTF">2018-06-05T10:32:00Z</dcterms:modified>
</cp:coreProperties>
</file>